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5A" w:rsidRDefault="00225C0D" w:rsidP="00225C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 заклад №1 «Зірочка»</w:t>
      </w:r>
    </w:p>
    <w:p w:rsidR="00225C0D" w:rsidRDefault="00225C0D" w:rsidP="00225C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Мирноградської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225C0D" w:rsidRDefault="00225C0D" w:rsidP="00225C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Default="00225C0D" w:rsidP="00225C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Default="00225C0D" w:rsidP="00225C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Default="00225C0D" w:rsidP="00225C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Default="00225C0D" w:rsidP="00225C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Default="00225C0D" w:rsidP="00225C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Default="00225C0D" w:rsidP="00225C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Default="00225C0D" w:rsidP="00225C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3566C" w:rsidRPr="00A3566C" w:rsidRDefault="00225C0D" w:rsidP="00A3566C">
      <w:pPr>
        <w:pStyle w:val="a3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A3566C">
        <w:rPr>
          <w:rFonts w:ascii="Times New Roman" w:hAnsi="Times New Roman" w:cs="Times New Roman"/>
          <w:sz w:val="56"/>
          <w:szCs w:val="56"/>
          <w:lang w:val="uk-UA"/>
        </w:rPr>
        <w:t>Дистанційна робота</w:t>
      </w:r>
    </w:p>
    <w:p w:rsidR="00A3566C" w:rsidRPr="00A3566C" w:rsidRDefault="00225C0D" w:rsidP="00A3566C">
      <w:pPr>
        <w:pStyle w:val="a3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A3566C">
        <w:rPr>
          <w:rFonts w:ascii="Times New Roman" w:hAnsi="Times New Roman" w:cs="Times New Roman"/>
          <w:sz w:val="56"/>
          <w:szCs w:val="56"/>
          <w:lang w:val="uk-UA"/>
        </w:rPr>
        <w:t>як ефективна форма організації</w:t>
      </w:r>
    </w:p>
    <w:p w:rsidR="00225C0D" w:rsidRDefault="00225C0D" w:rsidP="00A3566C">
      <w:pPr>
        <w:pStyle w:val="a3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A3566C">
        <w:rPr>
          <w:rFonts w:ascii="Times New Roman" w:hAnsi="Times New Roman" w:cs="Times New Roman"/>
          <w:sz w:val="56"/>
          <w:szCs w:val="56"/>
          <w:lang w:val="uk-UA"/>
        </w:rPr>
        <w:t>освітнього про</w:t>
      </w:r>
      <w:r w:rsidR="00A3566C" w:rsidRPr="00A3566C">
        <w:rPr>
          <w:rFonts w:ascii="Times New Roman" w:hAnsi="Times New Roman" w:cs="Times New Roman"/>
          <w:sz w:val="56"/>
          <w:szCs w:val="56"/>
          <w:lang w:val="uk-UA"/>
        </w:rPr>
        <w:t>цесу ДНЗ в реаліях сучасності</w:t>
      </w:r>
    </w:p>
    <w:p w:rsidR="00A3566C" w:rsidRDefault="00A3566C" w:rsidP="00A3566C">
      <w:pPr>
        <w:pStyle w:val="a3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A3566C" w:rsidRDefault="00A3566C" w:rsidP="00A3566C">
      <w:pPr>
        <w:pStyle w:val="a3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A3566C" w:rsidRDefault="00A3566C" w:rsidP="00A3566C">
      <w:pPr>
        <w:pStyle w:val="a3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A3566C" w:rsidRDefault="00A3566C" w:rsidP="00A3566C">
      <w:pPr>
        <w:pStyle w:val="a3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A3566C" w:rsidRPr="00A3566C" w:rsidRDefault="00A3566C" w:rsidP="00A3566C">
      <w:pPr>
        <w:pStyle w:val="a3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A3566C">
        <w:rPr>
          <w:rFonts w:ascii="Times New Roman" w:hAnsi="Times New Roman" w:cs="Times New Roman"/>
          <w:sz w:val="32"/>
          <w:szCs w:val="32"/>
          <w:lang w:val="uk-UA"/>
        </w:rPr>
        <w:t xml:space="preserve">Підготувала </w:t>
      </w:r>
    </w:p>
    <w:p w:rsidR="00A3566C" w:rsidRPr="00A3566C" w:rsidRDefault="00A3566C" w:rsidP="00A3566C">
      <w:pPr>
        <w:pStyle w:val="a3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A3566C">
        <w:rPr>
          <w:rFonts w:ascii="Times New Roman" w:hAnsi="Times New Roman" w:cs="Times New Roman"/>
          <w:sz w:val="32"/>
          <w:szCs w:val="32"/>
          <w:lang w:val="uk-UA"/>
        </w:rPr>
        <w:t xml:space="preserve">в.о. ДНЗ №1 «Зірочка» </w:t>
      </w:r>
    </w:p>
    <w:p w:rsidR="00A3566C" w:rsidRPr="00A3566C" w:rsidRDefault="00A3566C" w:rsidP="00A3566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3566C">
        <w:rPr>
          <w:rFonts w:ascii="Times New Roman" w:hAnsi="Times New Roman" w:cs="Times New Roman"/>
          <w:sz w:val="32"/>
          <w:szCs w:val="32"/>
          <w:lang w:val="uk-UA"/>
        </w:rPr>
        <w:t>Олександра Горбунова</w:t>
      </w:r>
    </w:p>
    <w:p w:rsidR="00225C0D" w:rsidRPr="00A3566C" w:rsidRDefault="00225C0D" w:rsidP="00A3566C">
      <w:pPr>
        <w:pStyle w:val="a3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225C0D" w:rsidRPr="00A3566C" w:rsidRDefault="00225C0D" w:rsidP="00A3566C">
      <w:pPr>
        <w:pStyle w:val="a3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225C0D" w:rsidRDefault="00225C0D" w:rsidP="00C60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Default="00225C0D" w:rsidP="00C60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Default="00225C0D" w:rsidP="00C60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Default="00225C0D" w:rsidP="00C60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Default="00225C0D" w:rsidP="00C60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Default="00225C0D" w:rsidP="00C60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Default="00225C0D" w:rsidP="00C60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Default="00225C0D" w:rsidP="00C60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Default="00225C0D" w:rsidP="00C60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Default="00225C0D" w:rsidP="00C60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Default="00225C0D" w:rsidP="00C60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Default="00225C0D" w:rsidP="00C60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C0D" w:rsidRPr="00A3566C" w:rsidRDefault="00A3566C" w:rsidP="00A3566C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3566C">
        <w:rPr>
          <w:rFonts w:ascii="Times New Roman" w:hAnsi="Times New Roman" w:cs="Times New Roman"/>
          <w:sz w:val="32"/>
          <w:szCs w:val="32"/>
          <w:lang w:val="uk-UA"/>
        </w:rPr>
        <w:t>Мирноград 2020</w:t>
      </w:r>
    </w:p>
    <w:p w:rsidR="00A3566C" w:rsidRDefault="00A3566C" w:rsidP="00C60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AA3" w:rsidRPr="00C6062C" w:rsidRDefault="007A635A" w:rsidP="00C60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973" w:rsidRPr="00C6062C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навчання - новий освітній досвід, що з'явився в Україні зовсім недавно, але вже встиг отримати своє місце в педагогічному середовищі. </w:t>
      </w:r>
      <w:r w:rsidR="00931D87" w:rsidRPr="00C606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A635A" w:rsidRDefault="007A635A" w:rsidP="00C60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64AA3" w:rsidRPr="00C6062C">
        <w:rPr>
          <w:rFonts w:ascii="Times New Roman" w:hAnsi="Times New Roman" w:cs="Times New Roman"/>
          <w:sz w:val="28"/>
          <w:szCs w:val="28"/>
          <w:lang w:val="uk-UA"/>
        </w:rPr>
        <w:t xml:space="preserve">Нині, коли все довкола стрімко змінюється, педагогу потрібно не лише вчити вихованців адекватно реагувати на нові умови, а й самому йти в ногу з часом.  Необхідність у такому методі навчання обумовлена ​​різними факторами, серед яких можна </w:t>
      </w:r>
      <w:r w:rsidR="00EE712F">
        <w:rPr>
          <w:rFonts w:ascii="Times New Roman" w:hAnsi="Times New Roman" w:cs="Times New Roman"/>
          <w:sz w:val="28"/>
          <w:szCs w:val="28"/>
          <w:lang w:val="uk-UA"/>
        </w:rPr>
        <w:t>зазначити епідеміологічну ситуацію в країні</w:t>
      </w:r>
      <w:r w:rsidR="00164AA3" w:rsidRPr="00C6062C">
        <w:rPr>
          <w:rFonts w:ascii="Times New Roman" w:hAnsi="Times New Roman" w:cs="Times New Roman"/>
          <w:sz w:val="28"/>
          <w:szCs w:val="28"/>
          <w:lang w:val="uk-UA"/>
        </w:rPr>
        <w:t xml:space="preserve">, а також  потребу в інтерактивній взаємодії педагогів і батьків в освітньому процесі. </w:t>
      </w:r>
      <w:r w:rsidR="00EE712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510B1" w:rsidRDefault="007A635A" w:rsidP="00C60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4AA3" w:rsidRPr="00C6062C">
        <w:rPr>
          <w:rFonts w:ascii="Times New Roman" w:hAnsi="Times New Roman" w:cs="Times New Roman"/>
          <w:sz w:val="28"/>
          <w:szCs w:val="28"/>
          <w:lang w:val="uk-UA"/>
        </w:rPr>
        <w:t>Ефективні форми дистанційного навчання допомагають оптимізувати освітній процес, полегшити повсякденну роботу, вийти на новий рівень професійного спілкування з к</w:t>
      </w:r>
      <w:r w:rsidR="004526C6">
        <w:rPr>
          <w:rFonts w:ascii="Times New Roman" w:hAnsi="Times New Roman" w:cs="Times New Roman"/>
          <w:sz w:val="28"/>
          <w:szCs w:val="28"/>
          <w:lang w:val="uk-UA"/>
        </w:rPr>
        <w:t>олегами та батьками вихованців. За умов</w:t>
      </w:r>
      <w:r w:rsidR="000A307F" w:rsidRPr="00C606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164AA3" w:rsidRPr="00C60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07F" w:rsidRPr="00C606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64AA3" w:rsidRPr="00C6062C" w:rsidRDefault="00164AA3" w:rsidP="00C60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62C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дистанційного навчання можуть використовуватися різні методи донесення навчальної  інформації до батьків і вихованців. Так, надійними помічниками педагога в сучасному світі є різноманітні інтернет-сервіси, зокрема блог, який обрав для своєї   дистанційної роботи педагогічний колектив ДНЗ №1 «Зірочка» </w:t>
      </w:r>
      <w:r w:rsidR="000A307F" w:rsidRPr="00C606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AA3" w:rsidRPr="00C6062C" w:rsidRDefault="007A635A" w:rsidP="00C60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A307F" w:rsidRPr="00C6062C">
        <w:rPr>
          <w:rFonts w:ascii="Times New Roman" w:hAnsi="Times New Roman" w:cs="Times New Roman"/>
          <w:sz w:val="28"/>
          <w:szCs w:val="28"/>
          <w:lang w:val="uk-UA"/>
        </w:rPr>
        <w:t>Створюючи блоги,  педагоги мали на меті не тільки осучаснити й налагоди</w:t>
      </w:r>
      <w:r w:rsidR="00EE712F">
        <w:rPr>
          <w:rFonts w:ascii="Times New Roman" w:hAnsi="Times New Roman" w:cs="Times New Roman"/>
          <w:sz w:val="28"/>
          <w:szCs w:val="28"/>
          <w:lang w:val="uk-UA"/>
        </w:rPr>
        <w:t>ти роботу з батьками вихованців, а</w:t>
      </w:r>
      <w:r w:rsidR="000A307F" w:rsidRPr="00C6062C">
        <w:rPr>
          <w:rFonts w:ascii="Times New Roman" w:hAnsi="Times New Roman" w:cs="Times New Roman"/>
          <w:sz w:val="28"/>
          <w:szCs w:val="28"/>
          <w:lang w:val="uk-UA"/>
        </w:rPr>
        <w:t xml:space="preserve"> й розміщення матеріалів,  власних розробок та педагогічних здобутків  для обговорення їх з колегами</w:t>
      </w:r>
      <w:r w:rsidR="004526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0B1" w:rsidRDefault="000A307F" w:rsidP="00164A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</w:t>
      </w:r>
      <w:r w:rsidR="00C6062C">
        <w:rPr>
          <w:rFonts w:ascii="Times New Roman" w:hAnsi="Times New Roman" w:cs="Times New Roman"/>
          <w:sz w:val="28"/>
          <w:szCs w:val="28"/>
          <w:lang w:val="uk-UA"/>
        </w:rPr>
        <w:t>авдяки</w:t>
      </w:r>
      <w:r w:rsidR="004526C6">
        <w:rPr>
          <w:rFonts w:ascii="Times New Roman" w:hAnsi="Times New Roman" w:cs="Times New Roman"/>
          <w:sz w:val="28"/>
          <w:szCs w:val="28"/>
          <w:lang w:val="uk-UA"/>
        </w:rPr>
        <w:t xml:space="preserve"> блогу вихователі мали змогу </w:t>
      </w:r>
      <w:r w:rsidR="00C6062C">
        <w:rPr>
          <w:rFonts w:ascii="Times New Roman" w:hAnsi="Times New Roman" w:cs="Times New Roman"/>
          <w:sz w:val="28"/>
          <w:szCs w:val="28"/>
          <w:lang w:val="uk-UA"/>
        </w:rPr>
        <w:t>у зручній та доступній формі  ознайомлювати батьків з цікавою та корисн</w:t>
      </w:r>
      <w:r w:rsidR="00EE712F">
        <w:rPr>
          <w:rFonts w:ascii="Times New Roman" w:hAnsi="Times New Roman" w:cs="Times New Roman"/>
          <w:sz w:val="28"/>
          <w:szCs w:val="28"/>
          <w:lang w:val="uk-UA"/>
        </w:rPr>
        <w:t xml:space="preserve">ою інформацією, надавати їм </w:t>
      </w:r>
      <w:r w:rsidR="00C6062C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</w:t>
      </w:r>
      <w:r w:rsidR="00EE712F">
        <w:rPr>
          <w:rFonts w:ascii="Times New Roman" w:hAnsi="Times New Roman" w:cs="Times New Roman"/>
          <w:sz w:val="28"/>
          <w:szCs w:val="28"/>
          <w:lang w:val="uk-UA"/>
        </w:rPr>
        <w:t xml:space="preserve"> в побудові освітнього процесу, перебуваючи вдома</w:t>
      </w:r>
      <w:r w:rsidR="00C6062C">
        <w:rPr>
          <w:rFonts w:ascii="Times New Roman" w:hAnsi="Times New Roman" w:cs="Times New Roman"/>
          <w:sz w:val="28"/>
          <w:szCs w:val="28"/>
          <w:lang w:val="uk-UA"/>
        </w:rPr>
        <w:t>. Вихователь групи молодшого</w:t>
      </w:r>
      <w:r w:rsidR="00183D3C">
        <w:rPr>
          <w:rFonts w:ascii="Times New Roman" w:hAnsi="Times New Roman" w:cs="Times New Roman"/>
          <w:sz w:val="28"/>
          <w:szCs w:val="28"/>
          <w:lang w:val="uk-UA"/>
        </w:rPr>
        <w:t xml:space="preserve"> віку Валентина Сіряк протягом</w:t>
      </w:r>
      <w:r w:rsidR="004526C6">
        <w:rPr>
          <w:rFonts w:ascii="Times New Roman" w:hAnsi="Times New Roman" w:cs="Times New Roman"/>
          <w:sz w:val="28"/>
          <w:szCs w:val="28"/>
          <w:lang w:val="uk-UA"/>
        </w:rPr>
        <w:t xml:space="preserve"> всього часу</w:t>
      </w:r>
    </w:p>
    <w:p w:rsidR="000B599B" w:rsidRDefault="00C6062C" w:rsidP="00164A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дистанційної роботи ознайомлювала батьків з народними ремеслами України, розповідала про народні традиції. Разом вони здійснювали віртуальні подорожі по нашій чудовій та мальовничій Україні.</w:t>
      </w:r>
    </w:p>
    <w:p w:rsidR="000B599B" w:rsidRDefault="000B599B" w:rsidP="00164A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6062C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  Юлія Омельченко</w:t>
      </w:r>
      <w:r w:rsidR="004526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062C">
        <w:rPr>
          <w:rFonts w:ascii="Times New Roman" w:hAnsi="Times New Roman" w:cs="Times New Roman"/>
          <w:sz w:val="28"/>
          <w:szCs w:val="28"/>
          <w:lang w:val="uk-UA"/>
        </w:rPr>
        <w:t xml:space="preserve"> ретельно підбираючи матеріал для розміщення в блозі</w:t>
      </w:r>
      <w:r w:rsidR="00EE71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062C">
        <w:rPr>
          <w:rFonts w:ascii="Times New Roman" w:hAnsi="Times New Roman" w:cs="Times New Roman"/>
          <w:sz w:val="28"/>
          <w:szCs w:val="28"/>
          <w:lang w:val="uk-UA"/>
        </w:rPr>
        <w:t xml:space="preserve"> враховувала не тільки фактор пізнавальної інформації, а й  вікові особливості дітей </w:t>
      </w:r>
      <w:r w:rsidR="004526C6">
        <w:rPr>
          <w:rFonts w:ascii="Times New Roman" w:hAnsi="Times New Roman" w:cs="Times New Roman"/>
          <w:sz w:val="28"/>
          <w:szCs w:val="28"/>
          <w:lang w:val="uk-UA"/>
        </w:rPr>
        <w:t>своєї групи. Був викладений</w:t>
      </w:r>
      <w:r w:rsidR="00C6062C">
        <w:rPr>
          <w:rFonts w:ascii="Times New Roman" w:hAnsi="Times New Roman" w:cs="Times New Roman"/>
          <w:sz w:val="28"/>
          <w:szCs w:val="28"/>
          <w:lang w:val="uk-UA"/>
        </w:rPr>
        <w:t xml:space="preserve"> дуже цікавий та змісто</w:t>
      </w:r>
      <w:r>
        <w:rPr>
          <w:rFonts w:ascii="Times New Roman" w:hAnsi="Times New Roman" w:cs="Times New Roman"/>
          <w:sz w:val="28"/>
          <w:szCs w:val="28"/>
          <w:lang w:val="uk-UA"/>
        </w:rPr>
        <w:t>вний матеріал про дитячі іграшки</w:t>
      </w:r>
      <w:r w:rsidR="00EE712F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C6062C">
        <w:rPr>
          <w:rFonts w:ascii="Times New Roman" w:hAnsi="Times New Roman" w:cs="Times New Roman"/>
          <w:sz w:val="28"/>
          <w:szCs w:val="28"/>
          <w:lang w:val="uk-UA"/>
        </w:rPr>
        <w:t xml:space="preserve">сторію виникнення та </w:t>
      </w:r>
      <w:r w:rsidR="00EE712F">
        <w:rPr>
          <w:rFonts w:ascii="Times New Roman" w:hAnsi="Times New Roman" w:cs="Times New Roman"/>
          <w:sz w:val="28"/>
          <w:szCs w:val="28"/>
          <w:lang w:val="uk-UA"/>
        </w:rPr>
        <w:t>види театру. П</w:t>
      </w:r>
      <w:r w:rsidR="004526C6">
        <w:rPr>
          <w:rFonts w:ascii="Times New Roman" w:hAnsi="Times New Roman" w:cs="Times New Roman"/>
          <w:sz w:val="28"/>
          <w:szCs w:val="28"/>
          <w:lang w:val="uk-UA"/>
        </w:rPr>
        <w:t xml:space="preserve">едагог розміщувала не суху інформацію, 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намагалася побудувати контакт з батьками, зворотній зв</w:t>
      </w:r>
      <w:r w:rsidRPr="000B599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язок, а саме </w:t>
      </w:r>
      <w:r w:rsidR="004526C6">
        <w:rPr>
          <w:rFonts w:ascii="Times New Roman" w:hAnsi="Times New Roman" w:cs="Times New Roman"/>
          <w:sz w:val="28"/>
          <w:szCs w:val="28"/>
          <w:lang w:val="uk-UA"/>
        </w:rPr>
        <w:t>почути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враження</w:t>
      </w:r>
      <w:r w:rsidR="00C6062C">
        <w:rPr>
          <w:rFonts w:ascii="Times New Roman" w:hAnsi="Times New Roman" w:cs="Times New Roman"/>
          <w:sz w:val="28"/>
          <w:szCs w:val="28"/>
          <w:lang w:val="uk-UA"/>
        </w:rPr>
        <w:t xml:space="preserve">  щодо вивчення різноманітних тем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4AA3" w:rsidRPr="00164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12F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 до кожної теми підбирала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дітей розвиваючі </w:t>
      </w:r>
      <w:r w:rsidR="00EE712F">
        <w:rPr>
          <w:rFonts w:ascii="Times New Roman" w:hAnsi="Times New Roman" w:cs="Times New Roman"/>
          <w:sz w:val="28"/>
          <w:szCs w:val="28"/>
          <w:lang w:val="uk-UA"/>
        </w:rPr>
        <w:t>мультфільми, а батьків заохочувала до спільної</w:t>
      </w:r>
      <w:r w:rsidR="004526C6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дітьми, </w:t>
      </w:r>
      <w:r w:rsidR="00EE712F">
        <w:rPr>
          <w:rFonts w:ascii="Times New Roman" w:hAnsi="Times New Roman" w:cs="Times New Roman"/>
          <w:sz w:val="28"/>
          <w:szCs w:val="28"/>
          <w:lang w:val="uk-UA"/>
        </w:rPr>
        <w:t>пропонуючи виконувати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нескладні</w:t>
      </w:r>
      <w:r w:rsidR="004526C6">
        <w:rPr>
          <w:rFonts w:ascii="Times New Roman" w:hAnsi="Times New Roman" w:cs="Times New Roman"/>
          <w:sz w:val="28"/>
          <w:szCs w:val="28"/>
          <w:lang w:val="uk-UA"/>
        </w:rPr>
        <w:t xml:space="preserve">, але цікаві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завдання.</w:t>
      </w:r>
    </w:p>
    <w:p w:rsidR="00EE712F" w:rsidRDefault="004526C6" w:rsidP="00164A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Вихователь</w:t>
      </w:r>
      <w:r w:rsidR="000B599B">
        <w:rPr>
          <w:rFonts w:ascii="Times New Roman" w:hAnsi="Times New Roman" w:cs="Times New Roman"/>
          <w:sz w:val="28"/>
          <w:szCs w:val="28"/>
          <w:lang w:val="uk-UA"/>
        </w:rPr>
        <w:t xml:space="preserve"> Наталія Богодух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своєму блозі </w:t>
      </w:r>
      <w:r w:rsidR="000B599B">
        <w:rPr>
          <w:rFonts w:ascii="Times New Roman" w:hAnsi="Times New Roman" w:cs="Times New Roman"/>
          <w:sz w:val="28"/>
          <w:szCs w:val="28"/>
          <w:lang w:val="uk-UA"/>
        </w:rPr>
        <w:t>приділя</w:t>
      </w:r>
      <w:r w:rsidR="00007827">
        <w:rPr>
          <w:rFonts w:ascii="Times New Roman" w:hAnsi="Times New Roman" w:cs="Times New Roman"/>
          <w:sz w:val="28"/>
          <w:szCs w:val="28"/>
          <w:lang w:val="uk-UA"/>
        </w:rPr>
        <w:t xml:space="preserve">ла достатньо уваги </w:t>
      </w:r>
      <w:r w:rsidR="00EE712F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розміщенню матеріалу </w:t>
      </w:r>
      <w:r w:rsidR="000B599B">
        <w:rPr>
          <w:rFonts w:ascii="Times New Roman" w:hAnsi="Times New Roman" w:cs="Times New Roman"/>
          <w:sz w:val="28"/>
          <w:szCs w:val="28"/>
          <w:lang w:val="uk-UA"/>
        </w:rPr>
        <w:t xml:space="preserve"> з певних тематичних днів</w:t>
      </w:r>
      <w:r w:rsidR="00A17A5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478F6">
        <w:rPr>
          <w:rFonts w:ascii="Times New Roman" w:hAnsi="Times New Roman" w:cs="Times New Roman"/>
          <w:sz w:val="28"/>
          <w:szCs w:val="28"/>
          <w:lang w:val="uk-UA"/>
        </w:rPr>
        <w:t xml:space="preserve"> Дня фізкультури та спорту, Дня космонавтики, Дня примирення в Україні. Робота була побудована достатньо грамотно та плідно, було  видно зворотні</w:t>
      </w:r>
      <w:r w:rsidR="00A17A5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478F6">
        <w:rPr>
          <w:rFonts w:ascii="Times New Roman" w:hAnsi="Times New Roman" w:cs="Times New Roman"/>
          <w:sz w:val="28"/>
          <w:szCs w:val="28"/>
          <w:lang w:val="uk-UA"/>
        </w:rPr>
        <w:t xml:space="preserve"> зв</w:t>
      </w:r>
      <w:r w:rsidR="005478F6" w:rsidRPr="005478F6">
        <w:rPr>
          <w:rFonts w:ascii="Times New Roman" w:hAnsi="Times New Roman" w:cs="Times New Roman"/>
          <w:sz w:val="28"/>
          <w:szCs w:val="28"/>
        </w:rPr>
        <w:t>’</w:t>
      </w:r>
      <w:r w:rsidR="005478F6">
        <w:rPr>
          <w:rFonts w:ascii="Times New Roman" w:hAnsi="Times New Roman" w:cs="Times New Roman"/>
          <w:sz w:val="28"/>
          <w:szCs w:val="28"/>
          <w:lang w:val="uk-UA"/>
        </w:rPr>
        <w:t>язок та діалог, який вела педагог з батьками вихованців.</w:t>
      </w:r>
      <w:r w:rsidR="005478F6" w:rsidRPr="005478F6">
        <w:rPr>
          <w:rFonts w:ascii="Times New Roman" w:hAnsi="Times New Roman" w:cs="Times New Roman"/>
          <w:sz w:val="28"/>
          <w:szCs w:val="28"/>
        </w:rPr>
        <w:t xml:space="preserve"> </w:t>
      </w:r>
      <w:r w:rsidR="0054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635A" w:rsidRDefault="00EE712F" w:rsidP="00164A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478F6">
        <w:rPr>
          <w:rFonts w:ascii="Times New Roman" w:hAnsi="Times New Roman" w:cs="Times New Roman"/>
          <w:sz w:val="28"/>
          <w:szCs w:val="28"/>
          <w:lang w:val="uk-UA"/>
        </w:rPr>
        <w:t>Також була налаг</w:t>
      </w:r>
      <w:r w:rsidR="00A17A5D">
        <w:rPr>
          <w:rFonts w:ascii="Times New Roman" w:hAnsi="Times New Roman" w:cs="Times New Roman"/>
          <w:sz w:val="28"/>
          <w:szCs w:val="28"/>
          <w:lang w:val="uk-UA"/>
        </w:rPr>
        <w:t>оджена робота у групах у Viber</w:t>
      </w:r>
      <w:r w:rsidR="005478F6">
        <w:rPr>
          <w:rFonts w:ascii="Times New Roman" w:hAnsi="Times New Roman" w:cs="Times New Roman"/>
          <w:sz w:val="28"/>
          <w:szCs w:val="28"/>
          <w:lang w:val="uk-UA"/>
        </w:rPr>
        <w:t xml:space="preserve">, де вихователі обговорювали з батьками нагальні проблеми, анонсували події та надавали </w:t>
      </w:r>
    </w:p>
    <w:p w:rsidR="00B24752" w:rsidRDefault="005478F6" w:rsidP="00164A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з </w:t>
      </w:r>
      <w:r w:rsidR="00B24752">
        <w:rPr>
          <w:rFonts w:ascii="Times New Roman" w:hAnsi="Times New Roman" w:cs="Times New Roman"/>
          <w:sz w:val="28"/>
          <w:szCs w:val="28"/>
          <w:lang w:val="uk-UA"/>
        </w:rPr>
        <w:t xml:space="preserve">подальшої дистанційної роботи. </w:t>
      </w:r>
    </w:p>
    <w:p w:rsidR="007A635A" w:rsidRDefault="00B24752" w:rsidP="00164A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Вихователь групи старшого віку  Вероніка Швець</w:t>
      </w:r>
      <w:r w:rsidR="00A96038">
        <w:rPr>
          <w:rFonts w:ascii="Times New Roman" w:hAnsi="Times New Roman" w:cs="Times New Roman"/>
          <w:sz w:val="28"/>
          <w:szCs w:val="28"/>
          <w:lang w:val="uk-UA"/>
        </w:rPr>
        <w:t xml:space="preserve"> під час  дистанційної роботи організувала освітній процес та налагодила консультаційну роботу з </w:t>
      </w:r>
    </w:p>
    <w:p w:rsidR="00AA5C4F" w:rsidRDefault="00A17A5D" w:rsidP="00164A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батьками через створену  у Viber</w:t>
      </w:r>
      <w:r w:rsidR="00A9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35A">
        <w:rPr>
          <w:rFonts w:ascii="Times New Roman" w:hAnsi="Times New Roman" w:cs="Times New Roman"/>
          <w:sz w:val="28"/>
          <w:szCs w:val="28"/>
          <w:lang w:val="uk-UA"/>
        </w:rPr>
        <w:t>гру</w:t>
      </w:r>
      <w:r>
        <w:rPr>
          <w:rFonts w:ascii="Times New Roman" w:hAnsi="Times New Roman" w:cs="Times New Roman"/>
          <w:sz w:val="28"/>
          <w:szCs w:val="28"/>
          <w:lang w:val="uk-UA"/>
        </w:rPr>
        <w:t>пу. Кожного дня педагог надавала батькам рекомендації щодо виконання завдань</w:t>
      </w:r>
      <w:r w:rsidR="007A635A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програмою  «Впевнений старт».</w:t>
      </w:r>
    </w:p>
    <w:p w:rsidR="00164AA3" w:rsidRPr="00164AA3" w:rsidRDefault="005478F6" w:rsidP="00164A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сторінках блогів створювалися</w:t>
      </w:r>
      <w:r w:rsidR="00164AA3" w:rsidRPr="00164AA3">
        <w:rPr>
          <w:rFonts w:ascii="Times New Roman" w:hAnsi="Times New Roman" w:cs="Times New Roman"/>
          <w:sz w:val="28"/>
          <w:szCs w:val="28"/>
          <w:lang w:val="uk-UA"/>
        </w:rPr>
        <w:t xml:space="preserve"> виставки дитячих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фотографій</w:t>
      </w:r>
      <w:r w:rsidR="00EE712F">
        <w:rPr>
          <w:rFonts w:ascii="Times New Roman" w:hAnsi="Times New Roman" w:cs="Times New Roman"/>
          <w:sz w:val="28"/>
          <w:szCs w:val="28"/>
          <w:lang w:val="uk-UA"/>
        </w:rPr>
        <w:t xml:space="preserve"> досягнень дітей</w:t>
      </w:r>
      <w:r w:rsidR="00164AA3" w:rsidRPr="00164AA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якими ділилися батьки після вивчення певної теми. </w:t>
      </w:r>
    </w:p>
    <w:p w:rsidR="00164AA3" w:rsidRDefault="00C77A5C" w:rsidP="00164A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Також блог був створений і практичним психолог</w:t>
      </w:r>
      <w:r w:rsidR="00EE712F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AA5C4F">
        <w:rPr>
          <w:rFonts w:ascii="Times New Roman" w:hAnsi="Times New Roman" w:cs="Times New Roman"/>
          <w:sz w:val="28"/>
          <w:szCs w:val="28"/>
          <w:lang w:val="uk-UA"/>
        </w:rPr>
        <w:t xml:space="preserve"> Надією Михайловою</w:t>
      </w:r>
      <w:r>
        <w:rPr>
          <w:rFonts w:ascii="Times New Roman" w:hAnsi="Times New Roman" w:cs="Times New Roman"/>
          <w:sz w:val="28"/>
          <w:szCs w:val="28"/>
          <w:lang w:val="uk-UA"/>
        </w:rPr>
        <w:t>, на сторінках якого у формі діалог</w:t>
      </w:r>
      <w:r w:rsidR="00A17A5D">
        <w:rPr>
          <w:rFonts w:ascii="Times New Roman" w:hAnsi="Times New Roman" w:cs="Times New Roman"/>
          <w:sz w:val="28"/>
          <w:szCs w:val="28"/>
          <w:lang w:val="uk-UA"/>
        </w:rPr>
        <w:t>у з батьками  намагала</w:t>
      </w:r>
      <w:r>
        <w:rPr>
          <w:rFonts w:ascii="Times New Roman" w:hAnsi="Times New Roman" w:cs="Times New Roman"/>
          <w:sz w:val="28"/>
          <w:szCs w:val="28"/>
          <w:lang w:val="uk-UA"/>
        </w:rPr>
        <w:t>ся разом розібратися в питаннях виховання дітей дошкільного віку, надавала рекомендації щодо зниження тривожності та уникнення ст</w:t>
      </w:r>
      <w:r w:rsidR="00EE712F">
        <w:rPr>
          <w:rFonts w:ascii="Times New Roman" w:hAnsi="Times New Roman" w:cs="Times New Roman"/>
          <w:sz w:val="28"/>
          <w:szCs w:val="28"/>
          <w:lang w:val="uk-UA"/>
        </w:rPr>
        <w:t>ресових ситуацій під час перебу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на карантині.</w:t>
      </w:r>
      <w:r w:rsidR="00EE712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AA5C4F">
        <w:rPr>
          <w:rFonts w:ascii="Times New Roman" w:hAnsi="Times New Roman" w:cs="Times New Roman"/>
          <w:sz w:val="28"/>
          <w:szCs w:val="28"/>
          <w:lang w:val="uk-UA"/>
        </w:rPr>
        <w:t>батьк</w:t>
      </w:r>
      <w:r w:rsidR="00EE712F">
        <w:rPr>
          <w:rFonts w:ascii="Times New Roman" w:hAnsi="Times New Roman" w:cs="Times New Roman"/>
          <w:sz w:val="28"/>
          <w:szCs w:val="28"/>
          <w:lang w:val="uk-UA"/>
        </w:rPr>
        <w:t>ів майбутніх першокласників була присвячена тема «</w:t>
      </w:r>
      <w:r w:rsidR="00AA5C4F">
        <w:rPr>
          <w:rFonts w:ascii="Times New Roman" w:hAnsi="Times New Roman" w:cs="Times New Roman"/>
          <w:sz w:val="28"/>
          <w:szCs w:val="28"/>
          <w:lang w:val="uk-UA"/>
        </w:rPr>
        <w:t>Підготовка дитини до школи» та підібрані практич</w:t>
      </w:r>
      <w:r w:rsidR="00EE712F">
        <w:rPr>
          <w:rFonts w:ascii="Times New Roman" w:hAnsi="Times New Roman" w:cs="Times New Roman"/>
          <w:sz w:val="28"/>
          <w:szCs w:val="28"/>
          <w:lang w:val="uk-UA"/>
        </w:rPr>
        <w:t>ні завдання для</w:t>
      </w:r>
      <w:r w:rsidR="00A17A5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 психічних процесів дітей старшого дошкільного віку.</w:t>
      </w:r>
    </w:p>
    <w:p w:rsidR="00AA5C4F" w:rsidRDefault="00AA5C4F" w:rsidP="00164A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Музичний керівник   ДНЗ Анна Безруч</w:t>
      </w:r>
      <w:r w:rsidR="00A17A5D">
        <w:rPr>
          <w:rFonts w:ascii="Times New Roman" w:hAnsi="Times New Roman" w:cs="Times New Roman"/>
          <w:sz w:val="28"/>
          <w:szCs w:val="28"/>
          <w:lang w:val="uk-UA"/>
        </w:rPr>
        <w:t>ко заснувала  свій власний  YouTube</w:t>
      </w:r>
      <w:r>
        <w:rPr>
          <w:rFonts w:ascii="Times New Roman" w:hAnsi="Times New Roman" w:cs="Times New Roman"/>
          <w:sz w:val="28"/>
          <w:szCs w:val="28"/>
          <w:lang w:val="uk-UA"/>
        </w:rPr>
        <w:t>-канал. Завдяки такій формі дистанційного навчання вихованці та їх ба</w:t>
      </w:r>
      <w:r w:rsidR="00A17A5D">
        <w:rPr>
          <w:rFonts w:ascii="Times New Roman" w:hAnsi="Times New Roman" w:cs="Times New Roman"/>
          <w:sz w:val="28"/>
          <w:szCs w:val="28"/>
          <w:lang w:val="uk-UA"/>
        </w:rPr>
        <w:t>тьки мали змогу переглядати роли</w:t>
      </w:r>
      <w:r>
        <w:rPr>
          <w:rFonts w:ascii="Times New Roman" w:hAnsi="Times New Roman" w:cs="Times New Roman"/>
          <w:sz w:val="28"/>
          <w:szCs w:val="28"/>
          <w:lang w:val="uk-UA"/>
        </w:rPr>
        <w:t>ки, де  педагог розповідала про вироблення власними руками  ігор для розвитку музично</w:t>
      </w:r>
      <w:r w:rsidR="00A17A5D">
        <w:rPr>
          <w:rFonts w:ascii="Times New Roman" w:hAnsi="Times New Roman" w:cs="Times New Roman"/>
          <w:sz w:val="28"/>
          <w:szCs w:val="28"/>
          <w:lang w:val="uk-UA"/>
        </w:rPr>
        <w:t>го слуху, відчуття ритму,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A17A5D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займатися артикуляційними вправами, вправами з логоритміки</w:t>
      </w:r>
      <w:r w:rsidR="00A17A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Музичний</w:t>
      </w:r>
      <w:r w:rsidR="00C8158B">
        <w:rPr>
          <w:rFonts w:ascii="Times New Roman" w:hAnsi="Times New Roman" w:cs="Times New Roman"/>
          <w:sz w:val="28"/>
          <w:szCs w:val="28"/>
          <w:lang w:val="uk-UA"/>
        </w:rPr>
        <w:t xml:space="preserve"> керівник  підбирала цікаві роли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з руханками, які надавали можливість займатися нескладною хореографією вдома.  </w:t>
      </w:r>
    </w:p>
    <w:p w:rsidR="00AA5C4F" w:rsidRDefault="00AA5C4F" w:rsidP="0016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635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старшої групи та медична сестра закладу провели батьківські збори на платформі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B2F49">
        <w:rPr>
          <w:rFonts w:ascii="Times New Roman" w:hAnsi="Times New Roman" w:cs="Times New Roman"/>
          <w:sz w:val="28"/>
          <w:szCs w:val="28"/>
        </w:rPr>
        <w:t>, де мали змогу обговорити в режимі он-лайн актуальні питання щодо організаціїї освітнього процесу для дітей старшого дошкільного віку при підготовці їх до навчання в НУШ.</w:t>
      </w:r>
      <w:r w:rsidRPr="00AA5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AA3" w:rsidRPr="00164AA3" w:rsidRDefault="00C8158B" w:rsidP="007A63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A635A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цієї  платформи під час карантину  в.о. завідувача Олександрою Горбуновою неодноразово були проведені збори колективу у виріше</w:t>
      </w:r>
      <w:r>
        <w:rPr>
          <w:rFonts w:ascii="Times New Roman" w:hAnsi="Times New Roman" w:cs="Times New Roman"/>
          <w:sz w:val="28"/>
          <w:szCs w:val="28"/>
          <w:lang w:val="uk-UA"/>
        </w:rPr>
        <w:t>нні актуальних проблем, проведена</w:t>
      </w:r>
      <w:r w:rsidR="007A6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педагогічна</w:t>
      </w:r>
      <w:r w:rsidR="0011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рада та надавалися консультації.</w:t>
      </w:r>
    </w:p>
    <w:p w:rsidR="00212973" w:rsidRPr="00931D87" w:rsidRDefault="00BB2F49" w:rsidP="00164A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35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Отже. можна зробити висновки</w:t>
      </w:r>
      <w:r w:rsidR="00C8158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 правильне налаштування та планування дистанційної роботи може служити ефективною формою не тільки для взаємодії педагога з батьками, а й є інструментом підвищення власної педагогічної майстерності вихователів та розкриття їх потенціалу.</w:t>
      </w:r>
    </w:p>
    <w:sectPr w:rsidR="00212973" w:rsidRPr="0093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A6" w:rsidRDefault="00842DA6" w:rsidP="007A635A">
      <w:pPr>
        <w:spacing w:after="0" w:line="240" w:lineRule="auto"/>
      </w:pPr>
      <w:r>
        <w:separator/>
      </w:r>
    </w:p>
  </w:endnote>
  <w:endnote w:type="continuationSeparator" w:id="0">
    <w:p w:rsidR="00842DA6" w:rsidRDefault="00842DA6" w:rsidP="007A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A6" w:rsidRDefault="00842DA6" w:rsidP="007A635A">
      <w:pPr>
        <w:spacing w:after="0" w:line="240" w:lineRule="auto"/>
      </w:pPr>
      <w:r>
        <w:separator/>
      </w:r>
    </w:p>
  </w:footnote>
  <w:footnote w:type="continuationSeparator" w:id="0">
    <w:p w:rsidR="00842DA6" w:rsidRDefault="00842DA6" w:rsidP="007A6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8F"/>
    <w:rsid w:val="00007827"/>
    <w:rsid w:val="000A307F"/>
    <w:rsid w:val="000B599B"/>
    <w:rsid w:val="0011617D"/>
    <w:rsid w:val="00164AA3"/>
    <w:rsid w:val="00183D3C"/>
    <w:rsid w:val="00212973"/>
    <w:rsid w:val="00225C0D"/>
    <w:rsid w:val="0035255E"/>
    <w:rsid w:val="003C2472"/>
    <w:rsid w:val="004526C6"/>
    <w:rsid w:val="005478F6"/>
    <w:rsid w:val="0057505B"/>
    <w:rsid w:val="005F3AA1"/>
    <w:rsid w:val="007A635A"/>
    <w:rsid w:val="008240EB"/>
    <w:rsid w:val="00842DA6"/>
    <w:rsid w:val="00931D87"/>
    <w:rsid w:val="009510B1"/>
    <w:rsid w:val="00A17A5D"/>
    <w:rsid w:val="00A3566C"/>
    <w:rsid w:val="00A96038"/>
    <w:rsid w:val="00AA5C4F"/>
    <w:rsid w:val="00AB7766"/>
    <w:rsid w:val="00B24752"/>
    <w:rsid w:val="00BB2F49"/>
    <w:rsid w:val="00C152E8"/>
    <w:rsid w:val="00C27A52"/>
    <w:rsid w:val="00C6062C"/>
    <w:rsid w:val="00C77A5C"/>
    <w:rsid w:val="00C8158B"/>
    <w:rsid w:val="00C97C8F"/>
    <w:rsid w:val="00CC79B2"/>
    <w:rsid w:val="00D64126"/>
    <w:rsid w:val="00E21B75"/>
    <w:rsid w:val="00E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5DE9"/>
  <w15:docId w15:val="{789D01E9-641E-4307-A322-A8E2AFEC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D8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35A"/>
  </w:style>
  <w:style w:type="paragraph" w:styleId="a6">
    <w:name w:val="footer"/>
    <w:basedOn w:val="a"/>
    <w:link w:val="a7"/>
    <w:uiPriority w:val="99"/>
    <w:unhideWhenUsed/>
    <w:rsid w:val="007A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2020-08-18T18:23:00Z</dcterms:created>
  <dcterms:modified xsi:type="dcterms:W3CDTF">2020-08-21T07:57:00Z</dcterms:modified>
</cp:coreProperties>
</file>