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0B" w:rsidRDefault="00D3480B" w:rsidP="00D3480B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 w:cs="Times New Roman"/>
          <w:sz w:val="28"/>
          <w:szCs w:val="28"/>
          <w:lang w:val="ru-RU"/>
        </w:rPr>
      </w:pPr>
      <w:r>
        <w:rPr>
          <w:rFonts w:ascii="Times New Roman" w:eastAsia="Times-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роектні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технології  як інструмент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ідвищення фахового рівня й реалізації особистісного та творчого потенціалу освітян</w:t>
      </w:r>
    </w:p>
    <w:p w:rsidR="00D3480B" w:rsidRPr="00D3480B" w:rsidRDefault="00D3480B" w:rsidP="00C83A1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b/>
          <w:sz w:val="28"/>
          <w:szCs w:val="28"/>
          <w:lang w:val="ru-RU"/>
        </w:rPr>
      </w:pPr>
    </w:p>
    <w:p w:rsidR="00E56FBF" w:rsidRDefault="00E56FBF" w:rsidP="00C83A1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25EDA">
        <w:rPr>
          <w:rFonts w:ascii="Times New Roman" w:eastAsia="Times-Roman" w:hAnsi="Times New Roman" w:cs="Times New Roman"/>
          <w:b/>
          <w:sz w:val="28"/>
          <w:szCs w:val="28"/>
        </w:rPr>
        <w:t xml:space="preserve">Методична служба </w:t>
      </w:r>
      <w:proofErr w:type="spellStart"/>
      <w:r w:rsidRPr="00925EDA">
        <w:rPr>
          <w:rFonts w:ascii="Times New Roman" w:eastAsia="Times-Roman" w:hAnsi="Times New Roman" w:cs="Times New Roman"/>
          <w:b/>
          <w:sz w:val="28"/>
          <w:szCs w:val="28"/>
        </w:rPr>
        <w:t>Мирнограда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активно впроваджує в практику роботи проектні технології  як інструмент підвищення фахового рівня й реалізації особистісного та творчого потенціалу освітян.</w:t>
      </w:r>
    </w:p>
    <w:p w:rsidR="00FD332B" w:rsidRDefault="00106FE1" w:rsidP="00C83A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142F">
        <w:rPr>
          <w:rFonts w:ascii="Times New Roman" w:hAnsi="Times New Roman" w:cs="Times New Roman"/>
          <w:sz w:val="28"/>
          <w:szCs w:val="28"/>
        </w:rPr>
        <w:t>Протягом трьох років  успішно реалізується методичний</w:t>
      </w:r>
      <w:r w:rsidR="00D3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7468">
        <w:rPr>
          <w:rFonts w:ascii="Times New Roman" w:hAnsi="Times New Roman" w:cs="Times New Roman"/>
          <w:sz w:val="28"/>
          <w:szCs w:val="28"/>
        </w:rPr>
        <w:t>мега</w:t>
      </w:r>
      <w:r w:rsidR="00090101">
        <w:rPr>
          <w:rFonts w:ascii="Times New Roman" w:hAnsi="Times New Roman" w:cs="Times New Roman"/>
          <w:sz w:val="28"/>
          <w:szCs w:val="28"/>
        </w:rPr>
        <w:t>-</w:t>
      </w:r>
      <w:r w:rsidRPr="0098142F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98142F">
        <w:rPr>
          <w:rFonts w:ascii="Times New Roman" w:hAnsi="Times New Roman" w:cs="Times New Roman"/>
          <w:sz w:val="28"/>
          <w:szCs w:val="28"/>
        </w:rPr>
        <w:t xml:space="preserve"> «Формування медіа-компетентності </w:t>
      </w:r>
      <w:r w:rsidR="001062A9" w:rsidRPr="0098142F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процесу».  </w:t>
      </w:r>
      <w:bookmarkStart w:id="0" w:name="_GoBack"/>
      <w:bookmarkEnd w:id="0"/>
      <w:r w:rsidR="001062A9" w:rsidRPr="0098142F">
        <w:rPr>
          <w:rFonts w:ascii="Times New Roman" w:hAnsi="Times New Roman" w:cs="Times New Roman"/>
          <w:sz w:val="28"/>
          <w:szCs w:val="28"/>
        </w:rPr>
        <w:t>Актуальність</w:t>
      </w:r>
      <w:r w:rsidR="0098142F" w:rsidRPr="0098142F">
        <w:rPr>
          <w:rFonts w:ascii="Times New Roman" w:hAnsi="Times New Roman" w:cs="Times New Roman"/>
          <w:sz w:val="28"/>
          <w:szCs w:val="28"/>
        </w:rPr>
        <w:t xml:space="preserve"> розробки та впровадження проекту</w:t>
      </w:r>
      <w:r w:rsidR="009A5CE4">
        <w:rPr>
          <w:rFonts w:ascii="Times New Roman" w:hAnsi="Times New Roman" w:cs="Times New Roman"/>
          <w:sz w:val="28"/>
          <w:szCs w:val="28"/>
        </w:rPr>
        <w:t>, розрахованого на п’ятирічний термін реалізації,</w:t>
      </w:r>
      <w:r w:rsidR="0098142F">
        <w:rPr>
          <w:rFonts w:ascii="Times New Roman" w:hAnsi="Times New Roman" w:cs="Times New Roman"/>
          <w:sz w:val="28"/>
          <w:szCs w:val="28"/>
        </w:rPr>
        <w:t xml:space="preserve"> зумовлена </w:t>
      </w:r>
      <w:r w:rsidR="00EF40A5">
        <w:rPr>
          <w:rFonts w:ascii="Times New Roman" w:hAnsi="Times New Roman" w:cs="Times New Roman"/>
          <w:sz w:val="28"/>
          <w:szCs w:val="28"/>
        </w:rPr>
        <w:t xml:space="preserve"> стрімким розвитком</w:t>
      </w:r>
      <w:r w:rsidR="00BF6887">
        <w:rPr>
          <w:rFonts w:ascii="Times New Roman" w:hAnsi="Times New Roman" w:cs="Times New Roman"/>
          <w:sz w:val="28"/>
          <w:szCs w:val="28"/>
        </w:rPr>
        <w:t xml:space="preserve"> у сучасному глобалізованому соціумі</w:t>
      </w:r>
      <w:r w:rsidR="00EF40A5">
        <w:rPr>
          <w:rFonts w:ascii="Times New Roman" w:hAnsi="Times New Roman" w:cs="Times New Roman"/>
          <w:sz w:val="28"/>
          <w:szCs w:val="28"/>
        </w:rPr>
        <w:t xml:space="preserve"> інформаційно-комунікаційних технологій </w:t>
      </w:r>
      <w:r w:rsidR="00BF6887">
        <w:rPr>
          <w:rFonts w:ascii="Times New Roman" w:hAnsi="Times New Roman" w:cs="Times New Roman"/>
          <w:sz w:val="28"/>
          <w:szCs w:val="28"/>
        </w:rPr>
        <w:t xml:space="preserve"> та системи мас-медіа</w:t>
      </w:r>
      <w:r w:rsidR="0093026C">
        <w:rPr>
          <w:rFonts w:ascii="Times New Roman" w:hAnsi="Times New Roman" w:cs="Times New Roman"/>
          <w:sz w:val="28"/>
          <w:szCs w:val="28"/>
        </w:rPr>
        <w:t xml:space="preserve">,їх пріоритетністю як чинника </w:t>
      </w:r>
      <w:r w:rsidR="00AD3BE4" w:rsidRPr="00AD3BE4">
        <w:rPr>
          <w:rFonts w:ascii="Times New Roman" w:hAnsi="Times New Roman" w:cs="Times New Roman"/>
          <w:sz w:val="28"/>
          <w:szCs w:val="28"/>
        </w:rPr>
        <w:t>неформального навчання</w:t>
      </w:r>
      <w:r w:rsidR="009A5CE4">
        <w:rPr>
          <w:rFonts w:ascii="Times New Roman" w:hAnsi="Times New Roman" w:cs="Times New Roman"/>
          <w:sz w:val="28"/>
          <w:szCs w:val="28"/>
        </w:rPr>
        <w:t xml:space="preserve">, </w:t>
      </w:r>
      <w:r w:rsidR="00AD3BE4" w:rsidRPr="00AD3BE4">
        <w:rPr>
          <w:rFonts w:ascii="Times New Roman" w:hAnsi="Times New Roman" w:cs="Times New Roman"/>
          <w:sz w:val="28"/>
          <w:szCs w:val="28"/>
        </w:rPr>
        <w:t>успішного  особистісного й  професійного зростання, творчої  самореалізації  та  конкурентоспроможності  сучасного фахівця</w:t>
      </w:r>
      <w:r w:rsidR="00AD3BE4" w:rsidRPr="002B5F6E">
        <w:rPr>
          <w:rFonts w:ascii="Times New Roman" w:hAnsi="Times New Roman"/>
          <w:sz w:val="24"/>
          <w:szCs w:val="24"/>
        </w:rPr>
        <w:t>.</w:t>
      </w:r>
    </w:p>
    <w:p w:rsidR="0098142F" w:rsidRDefault="00262121" w:rsidP="00C83A1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2121">
        <w:rPr>
          <w:rFonts w:ascii="Times New Roman" w:hAnsi="Times New Roman"/>
          <w:sz w:val="28"/>
          <w:szCs w:val="28"/>
        </w:rPr>
        <w:t>У зв’язку з чим</w:t>
      </w:r>
      <w:r>
        <w:rPr>
          <w:rFonts w:ascii="Times New Roman" w:hAnsi="Times New Roman"/>
          <w:sz w:val="28"/>
          <w:szCs w:val="28"/>
        </w:rPr>
        <w:t xml:space="preserve"> виокремлюється проблема</w:t>
      </w:r>
      <w:r w:rsidR="0098142F" w:rsidRPr="00B560C6">
        <w:rPr>
          <w:rFonts w:ascii="Times New Roman" w:hAnsi="Times New Roman"/>
          <w:sz w:val="28"/>
          <w:szCs w:val="28"/>
        </w:rPr>
        <w:t>цілеспрямованої підготовки особистості до їх компетентного та ефективного застосування у різноманітних видах діяльності</w:t>
      </w:r>
      <w:r w:rsidR="00FD332B">
        <w:rPr>
          <w:rFonts w:ascii="Times New Roman" w:hAnsi="Times New Roman"/>
          <w:sz w:val="28"/>
          <w:szCs w:val="28"/>
        </w:rPr>
        <w:t>, передусім у професійній сфері</w:t>
      </w:r>
      <w:r w:rsidR="0098142F" w:rsidRPr="00B560C6">
        <w:rPr>
          <w:rFonts w:ascii="Times New Roman" w:hAnsi="Times New Roman"/>
          <w:sz w:val="28"/>
          <w:szCs w:val="28"/>
        </w:rPr>
        <w:t>,</w:t>
      </w:r>
      <w:r w:rsidR="00D8667D">
        <w:rPr>
          <w:rFonts w:ascii="Times New Roman" w:hAnsi="Times New Roman"/>
          <w:sz w:val="28"/>
          <w:szCs w:val="28"/>
        </w:rPr>
        <w:t xml:space="preserve">та послідовного оновлення </w:t>
      </w:r>
      <w:r w:rsidR="0098142F" w:rsidRPr="00B560C6">
        <w:rPr>
          <w:rFonts w:ascii="Times New Roman" w:hAnsi="Times New Roman"/>
          <w:color w:val="000000"/>
          <w:sz w:val="28"/>
          <w:szCs w:val="28"/>
        </w:rPr>
        <w:t xml:space="preserve"> існуючих  технологічних підход</w:t>
      </w:r>
      <w:r w:rsidR="00FD332B">
        <w:rPr>
          <w:rFonts w:ascii="Times New Roman" w:hAnsi="Times New Roman"/>
          <w:color w:val="000000"/>
          <w:sz w:val="28"/>
          <w:szCs w:val="28"/>
        </w:rPr>
        <w:t>ів до підвищення кваліфікації й</w:t>
      </w:r>
      <w:r w:rsidR="0098142F" w:rsidRPr="00B560C6">
        <w:rPr>
          <w:rFonts w:ascii="Times New Roman" w:hAnsi="Times New Roman"/>
          <w:color w:val="000000"/>
          <w:sz w:val="28"/>
          <w:szCs w:val="28"/>
        </w:rPr>
        <w:t xml:space="preserve"> формування медіа-компетентності педагога  в системі методичного супроводу учасників освітнього процесу.</w:t>
      </w:r>
    </w:p>
    <w:p w:rsidR="0098142F" w:rsidRDefault="00566C3F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межах проекту </w:t>
      </w:r>
      <w:r w:rsidR="00FD332B">
        <w:rPr>
          <w:rFonts w:ascii="Times New Roman" w:hAnsi="Times New Roman"/>
          <w:color w:val="000000"/>
          <w:sz w:val="28"/>
          <w:szCs w:val="28"/>
        </w:rPr>
        <w:t>передбачено систему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методичних заходів, спрямованих на забезпечення  </w:t>
      </w:r>
      <w:r w:rsidR="0098142F" w:rsidRPr="001D34C4">
        <w:rPr>
          <w:rFonts w:ascii="Times New Roman" w:hAnsi="Times New Roman"/>
          <w:sz w:val="28"/>
          <w:szCs w:val="28"/>
        </w:rPr>
        <w:t>ефективної взаємодії</w:t>
      </w:r>
      <w:r w:rsidRPr="001D34C4">
        <w:rPr>
          <w:rFonts w:ascii="Times New Roman" w:hAnsi="Times New Roman"/>
          <w:sz w:val="28"/>
          <w:szCs w:val="28"/>
        </w:rPr>
        <w:t xml:space="preserve"> педагогічних працівників </w:t>
      </w:r>
      <w:r w:rsidR="0098142F" w:rsidRPr="001D34C4">
        <w:rPr>
          <w:rFonts w:ascii="Times New Roman" w:hAnsi="Times New Roman"/>
          <w:sz w:val="28"/>
          <w:szCs w:val="28"/>
        </w:rPr>
        <w:t xml:space="preserve"> із сучасною системою медіа, формування  медіа-обізнаності, медіа-грамотності і медіа-компетентності відповідно до індивідуальних особливостей та професійних запитів працівників освітньої галузі.</w:t>
      </w:r>
    </w:p>
    <w:p w:rsidR="009F4995" w:rsidRDefault="0087057E" w:rsidP="00C83A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EB0">
        <w:rPr>
          <w:rFonts w:ascii="Times New Roman" w:hAnsi="Times New Roman"/>
          <w:sz w:val="28"/>
          <w:szCs w:val="28"/>
        </w:rPr>
        <w:t xml:space="preserve">Серед ключових заходів проекту- управлінський </w:t>
      </w:r>
      <w:r w:rsidRPr="00C042FD">
        <w:rPr>
          <w:rFonts w:ascii="Times New Roman" w:hAnsi="Times New Roman"/>
          <w:b/>
          <w:sz w:val="28"/>
          <w:szCs w:val="28"/>
        </w:rPr>
        <w:t>технопарк</w:t>
      </w:r>
      <w:r w:rsidRPr="00CF5EB0">
        <w:rPr>
          <w:rFonts w:ascii="Times New Roman" w:hAnsi="Times New Roman" w:cs="Times New Roman"/>
          <w:bCs/>
          <w:sz w:val="28"/>
          <w:szCs w:val="28"/>
        </w:rPr>
        <w:t>«Інноваційні аспекти управління якістю освіти» (04.01.2013)</w:t>
      </w:r>
      <w:r w:rsidR="00242B19" w:rsidRPr="00CF5EB0">
        <w:rPr>
          <w:rFonts w:ascii="Times New Roman" w:hAnsi="Times New Roman" w:cs="Times New Roman"/>
          <w:bCs/>
          <w:sz w:val="28"/>
          <w:szCs w:val="28"/>
        </w:rPr>
        <w:t xml:space="preserve"> за участі керівників закладів освіти та заступників директорів шкіл з навчально-виховної роботи,у  студійному форматі роботи якого</w:t>
      </w:r>
      <w:r w:rsidR="009100D5" w:rsidRPr="00CF5EB0">
        <w:rPr>
          <w:rFonts w:ascii="Times New Roman" w:hAnsi="Times New Roman" w:cs="Times New Roman"/>
          <w:bCs/>
          <w:sz w:val="28"/>
          <w:szCs w:val="28"/>
        </w:rPr>
        <w:t xml:space="preserve"> відбулися менеджер-діалог з о</w:t>
      </w:r>
      <w:r w:rsidR="006E6E85" w:rsidRPr="00CF5EB0">
        <w:rPr>
          <w:rFonts w:ascii="Times New Roman" w:hAnsi="Times New Roman" w:cs="Times New Roman"/>
          <w:bCs/>
          <w:sz w:val="28"/>
          <w:szCs w:val="28"/>
        </w:rPr>
        <w:t>б</w:t>
      </w:r>
      <w:r w:rsidR="009100D5" w:rsidRPr="00CF5EB0">
        <w:rPr>
          <w:rFonts w:ascii="Times New Roman" w:hAnsi="Times New Roman" w:cs="Times New Roman"/>
          <w:bCs/>
          <w:sz w:val="28"/>
          <w:szCs w:val="28"/>
        </w:rPr>
        <w:t>говорення важелів управлінського впливу на забезпечення якості освіти та презентація інноваційних управлінських ідей щодо розвитку освітнього простору школи</w:t>
      </w:r>
      <w:r w:rsidR="006E6E85" w:rsidRPr="00CF5EB0">
        <w:rPr>
          <w:rFonts w:ascii="Times New Roman" w:hAnsi="Times New Roman" w:cs="Times New Roman"/>
          <w:bCs/>
          <w:sz w:val="28"/>
          <w:szCs w:val="28"/>
        </w:rPr>
        <w:t xml:space="preserve">, конструювання ефективних моделей  методичної роботи , презентація </w:t>
      </w:r>
      <w:r w:rsidR="00CF5EB0" w:rsidRPr="00CF5EB0">
        <w:rPr>
          <w:rFonts w:ascii="Times New Roman" w:hAnsi="Times New Roman" w:cs="Times New Roman"/>
          <w:bCs/>
          <w:sz w:val="28"/>
          <w:szCs w:val="28"/>
        </w:rPr>
        <w:t xml:space="preserve"> інноваційних форм</w:t>
      </w:r>
      <w:r w:rsidR="004D28E8">
        <w:rPr>
          <w:rFonts w:ascii="Times New Roman" w:hAnsi="Times New Roman" w:cs="Times New Roman"/>
          <w:bCs/>
          <w:sz w:val="28"/>
          <w:szCs w:val="28"/>
        </w:rPr>
        <w:t xml:space="preserve"> методичного супроводу учасників освітнього процесу, майстер-класи щодо застосування новітніх технологій навчання та розвитку учнів.</w:t>
      </w:r>
    </w:p>
    <w:p w:rsidR="00C042FD" w:rsidRDefault="009239E3" w:rsidP="00C83A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9E3">
        <w:rPr>
          <w:rFonts w:ascii="Times New Roman" w:hAnsi="Times New Roman" w:cs="Times New Roman"/>
          <w:sz w:val="28"/>
          <w:szCs w:val="28"/>
        </w:rPr>
        <w:t>У напрямку  удосконалення професійної компетентності директорів закладів освіти щодо методико-технологічних аспектів</w:t>
      </w:r>
      <w:r>
        <w:rPr>
          <w:rFonts w:ascii="Times New Roman" w:hAnsi="Times New Roman" w:cs="Times New Roman"/>
          <w:sz w:val="28"/>
          <w:szCs w:val="28"/>
        </w:rPr>
        <w:t xml:space="preserve"> освітнього</w:t>
      </w:r>
      <w:r w:rsidR="00C83A19" w:rsidRPr="00C8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E3">
        <w:rPr>
          <w:rFonts w:ascii="Times New Roman" w:hAnsi="Times New Roman" w:cs="Times New Roman"/>
          <w:sz w:val="28"/>
          <w:szCs w:val="28"/>
        </w:rPr>
        <w:t>фандрайзингу</w:t>
      </w:r>
      <w:proofErr w:type="spellEnd"/>
      <w:r w:rsidRPr="009239E3">
        <w:rPr>
          <w:rFonts w:ascii="Times New Roman" w:hAnsi="Times New Roman" w:cs="Times New Roman"/>
          <w:sz w:val="28"/>
          <w:szCs w:val="28"/>
        </w:rPr>
        <w:t xml:space="preserve">, розробки міні-проектів, створення реклами сучасної інноваційної педагогічної технології, презентаційних і навчальних </w:t>
      </w:r>
      <w:proofErr w:type="spellStart"/>
      <w:r w:rsidRPr="009239E3">
        <w:rPr>
          <w:rFonts w:ascii="Times New Roman" w:hAnsi="Times New Roman" w:cs="Times New Roman"/>
          <w:sz w:val="28"/>
          <w:szCs w:val="28"/>
        </w:rPr>
        <w:t>постерів</w:t>
      </w:r>
      <w:proofErr w:type="spellEnd"/>
      <w:r w:rsidR="00C042FD">
        <w:rPr>
          <w:rFonts w:ascii="Times New Roman" w:hAnsi="Times New Roman" w:cs="Times New Roman"/>
          <w:sz w:val="28"/>
          <w:szCs w:val="28"/>
        </w:rPr>
        <w:t xml:space="preserve"> </w:t>
      </w:r>
      <w:r w:rsidR="00C042FD">
        <w:rPr>
          <w:rFonts w:ascii="Times New Roman" w:hAnsi="Times New Roman" w:cs="Times New Roman"/>
          <w:sz w:val="28"/>
          <w:szCs w:val="28"/>
        </w:rPr>
        <w:lastRenderedPageBreak/>
        <w:t>інтерактивних плакатів</w:t>
      </w:r>
      <w:r w:rsidRPr="009239E3">
        <w:rPr>
          <w:rFonts w:ascii="Times New Roman" w:hAnsi="Times New Roman" w:cs="Times New Roman"/>
          <w:sz w:val="28"/>
          <w:szCs w:val="28"/>
        </w:rPr>
        <w:t xml:space="preserve">, визначення шляхів ефективного використання цифрових освітніх інтернет-ресурсів у січні 2014 року проведено управлінський </w:t>
      </w:r>
      <w:proofErr w:type="spellStart"/>
      <w:r w:rsidRPr="00C042F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C83A19" w:rsidRPr="00C83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9E3">
        <w:rPr>
          <w:rFonts w:ascii="Times New Roman" w:hAnsi="Times New Roman" w:cs="Times New Roman"/>
          <w:bCs/>
          <w:sz w:val="28"/>
          <w:szCs w:val="28"/>
        </w:rPr>
        <w:t>«Упровадження інформаційно-комунікаційних технологій у діяльність керівників закладів освіти</w:t>
      </w:r>
      <w:r w:rsidR="00C042FD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1EA" w:rsidRPr="00C042FD" w:rsidRDefault="00DD55DD" w:rsidP="00C83A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директорів</w:t>
      </w:r>
      <w:r w:rsidR="00AC01EA" w:rsidRPr="00AC01EA">
        <w:rPr>
          <w:rFonts w:ascii="Times New Roman" w:hAnsi="Times New Roman"/>
          <w:sz w:val="28"/>
          <w:szCs w:val="28"/>
        </w:rPr>
        <w:t xml:space="preserve">  закладів освіти та завідувачів дошкільних установ  23.01.2015  було проведено  </w:t>
      </w:r>
      <w:proofErr w:type="spellStart"/>
      <w:r w:rsidR="00AC01EA" w:rsidRPr="00C042FD">
        <w:rPr>
          <w:rFonts w:ascii="Times New Roman" w:hAnsi="Times New Roman"/>
          <w:b/>
          <w:sz w:val="28"/>
          <w:szCs w:val="28"/>
        </w:rPr>
        <w:t>воркшоп</w:t>
      </w:r>
      <w:proofErr w:type="spellEnd"/>
      <w:r w:rsidR="00AC01EA" w:rsidRPr="00AC01EA">
        <w:rPr>
          <w:rFonts w:ascii="Times New Roman" w:hAnsi="Times New Roman"/>
          <w:sz w:val="28"/>
          <w:szCs w:val="28"/>
        </w:rPr>
        <w:t xml:space="preserve"> «Мистецтво управління та спілкування, у ході якого у форматі майстер - класів та  міні-тренінгів особистісної ефективності  керівників освітніх установ  ознайомлено з елементами авторської методики Іцхака  </w:t>
      </w:r>
      <w:proofErr w:type="spellStart"/>
      <w:r w:rsidR="00AC01EA" w:rsidRPr="00AC01EA">
        <w:rPr>
          <w:rFonts w:ascii="Times New Roman" w:hAnsi="Times New Roman"/>
          <w:sz w:val="28"/>
          <w:szCs w:val="28"/>
        </w:rPr>
        <w:t>Пінтосевича</w:t>
      </w:r>
      <w:proofErr w:type="spellEnd"/>
      <w:r w:rsidR="00AC01EA" w:rsidRPr="00AC01EA">
        <w:rPr>
          <w:rFonts w:ascii="Times New Roman" w:hAnsi="Times New Roman"/>
          <w:sz w:val="28"/>
          <w:szCs w:val="28"/>
        </w:rPr>
        <w:t xml:space="preserve">  «Десять заповідей успіху» щодо оволодіння  ключовими ідеями методики особистісного зросту  та технологіями успішного  професійного лідерства  та життєтворчості.</w:t>
      </w:r>
    </w:p>
    <w:p w:rsidR="00A50D02" w:rsidRPr="005A06AE" w:rsidRDefault="00A50D02" w:rsidP="00C83A19">
      <w:pPr>
        <w:pStyle w:val="a6"/>
        <w:spacing w:line="276" w:lineRule="auto"/>
        <w:ind w:left="0" w:right="-1" w:firstLine="708"/>
        <w:jc w:val="both"/>
        <w:rPr>
          <w:sz w:val="28"/>
          <w:szCs w:val="28"/>
        </w:rPr>
      </w:pPr>
      <w:r w:rsidRPr="005A06AE">
        <w:rPr>
          <w:b/>
          <w:sz w:val="28"/>
          <w:szCs w:val="28"/>
        </w:rPr>
        <w:t>Тиждень початкової школи</w:t>
      </w:r>
      <w:r w:rsidRPr="005A06AE">
        <w:rPr>
          <w:sz w:val="28"/>
          <w:szCs w:val="28"/>
        </w:rPr>
        <w:t>, що відбувся протягом першої декади квітня</w:t>
      </w:r>
      <w:r w:rsidR="00A4141E" w:rsidRPr="005A06AE">
        <w:rPr>
          <w:sz w:val="28"/>
          <w:szCs w:val="28"/>
        </w:rPr>
        <w:t xml:space="preserve"> 2014</w:t>
      </w:r>
      <w:r w:rsidRPr="005A06AE">
        <w:rPr>
          <w:sz w:val="28"/>
          <w:szCs w:val="28"/>
        </w:rPr>
        <w:t xml:space="preserve"> в закладах освіти міста, актуалізував проблему інноваційного оновлення  освітнього процесу  в початковій шкільній ланці  та визначив вектор зміни змісту та технологічних аспектів навчання та виховання молодших школярів.</w:t>
      </w:r>
    </w:p>
    <w:p w:rsidR="00A50D02" w:rsidRDefault="00A50D02" w:rsidP="00C83A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06AE">
        <w:rPr>
          <w:rFonts w:ascii="Times New Roman" w:hAnsi="Times New Roman"/>
          <w:sz w:val="28"/>
          <w:szCs w:val="28"/>
        </w:rPr>
        <w:t xml:space="preserve">У межах студії з проблеми використання інформаційно-комунікаційних технологій в освітньому процесі  відпрацьовано практичні навички  проектної діяльності  щодо створення збірки  у форматі </w:t>
      </w:r>
      <w:r w:rsidRPr="005A06AE">
        <w:rPr>
          <w:rFonts w:ascii="Times New Roman" w:hAnsi="Times New Roman"/>
          <w:sz w:val="28"/>
          <w:szCs w:val="28"/>
          <w:lang w:val="en-US"/>
        </w:rPr>
        <w:t>PDF</w:t>
      </w:r>
      <w:r w:rsidRPr="005A06AE">
        <w:rPr>
          <w:rFonts w:ascii="Times New Roman" w:hAnsi="Times New Roman"/>
          <w:sz w:val="28"/>
          <w:szCs w:val="28"/>
        </w:rPr>
        <w:t>, відеоролика, презентації, буклету. Цікавим та корисним для педагогів вия</w:t>
      </w:r>
      <w:r w:rsidR="005A06AE">
        <w:rPr>
          <w:rFonts w:ascii="Times New Roman" w:hAnsi="Times New Roman"/>
          <w:sz w:val="28"/>
          <w:szCs w:val="28"/>
        </w:rPr>
        <w:t>вився досвід роботи з</w:t>
      </w:r>
      <w:r w:rsidR="00491D73">
        <w:rPr>
          <w:rFonts w:ascii="Times New Roman" w:hAnsi="Times New Roman"/>
          <w:sz w:val="28"/>
          <w:szCs w:val="28"/>
        </w:rPr>
        <w:t>а проектом  «</w:t>
      </w:r>
      <w:r w:rsidR="005A06AE">
        <w:rPr>
          <w:rFonts w:ascii="Times New Roman" w:hAnsi="Times New Roman"/>
          <w:sz w:val="28"/>
          <w:szCs w:val="28"/>
        </w:rPr>
        <w:t>Освіта для сталого</w:t>
      </w:r>
      <w:r w:rsidRPr="005A06AE">
        <w:rPr>
          <w:rFonts w:ascii="Times New Roman" w:hAnsi="Times New Roman"/>
          <w:sz w:val="28"/>
          <w:szCs w:val="28"/>
        </w:rPr>
        <w:t xml:space="preserve"> розвитку», що забезпечує оптимальні умови формування соціально адаптованої та особисто відповідальної за добробут оточуючого особистості</w:t>
      </w:r>
      <w:r w:rsidRPr="00A7799F">
        <w:rPr>
          <w:rFonts w:ascii="Times New Roman" w:hAnsi="Times New Roman"/>
          <w:sz w:val="24"/>
          <w:szCs w:val="24"/>
        </w:rPr>
        <w:t>.</w:t>
      </w:r>
    </w:p>
    <w:p w:rsidR="00DF61E7" w:rsidRPr="00DF61E7" w:rsidRDefault="00DF61E7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61E7">
        <w:rPr>
          <w:rFonts w:ascii="Times New Roman" w:hAnsi="Times New Roman"/>
          <w:sz w:val="28"/>
          <w:szCs w:val="28"/>
        </w:rPr>
        <w:t xml:space="preserve">Шляхи запобігання зниженню читацького інтересу сучасної учнівської молоді, невмотивованості  учнів щодо безпосередньої роботи з художнім текстом та сприйняття й інтерпретації літературних надбань як мистецьких здобутків  розглянуто у ході </w:t>
      </w:r>
      <w:r w:rsidRPr="00051AFF">
        <w:rPr>
          <w:rFonts w:ascii="Times New Roman" w:hAnsi="Times New Roman"/>
          <w:b/>
          <w:sz w:val="28"/>
          <w:szCs w:val="28"/>
        </w:rPr>
        <w:t>семінару-практикуму</w:t>
      </w:r>
      <w:r w:rsidRPr="00DF61E7">
        <w:rPr>
          <w:rFonts w:ascii="Times New Roman" w:hAnsi="Times New Roman"/>
          <w:sz w:val="28"/>
          <w:szCs w:val="28"/>
        </w:rPr>
        <w:t xml:space="preserve">  шкільних бібліотекарів та вчителів літератури закладів освіти Димитрова 12.02.2015р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61E7">
        <w:rPr>
          <w:rFonts w:ascii="Times New Roman" w:hAnsi="Times New Roman"/>
          <w:sz w:val="28"/>
          <w:szCs w:val="28"/>
        </w:rPr>
        <w:t xml:space="preserve">Спільна проектна діяльність учасників семінару сприяла підвищенню професійної компетентності  фахівців у галузі літератури й роботи з книгою щодо створення реклами літературного матеріалу , побудови сценарію бук трейлера  та реалізації  презентаційного проекту за умови застосування програми </w:t>
      </w:r>
      <w:proofErr w:type="spellStart"/>
      <w:r w:rsidRPr="00DF61E7">
        <w:rPr>
          <w:rFonts w:ascii="Times New Roman" w:hAnsi="Times New Roman"/>
          <w:sz w:val="28"/>
          <w:szCs w:val="28"/>
        </w:rPr>
        <w:t>Фотошоу</w:t>
      </w:r>
      <w:proofErr w:type="spellEnd"/>
      <w:r w:rsidRPr="00DF61E7">
        <w:rPr>
          <w:rFonts w:ascii="Times New Roman" w:hAnsi="Times New Roman"/>
          <w:sz w:val="28"/>
          <w:szCs w:val="28"/>
        </w:rPr>
        <w:t>.</w:t>
      </w:r>
    </w:p>
    <w:p w:rsidR="00DF61E7" w:rsidRDefault="00051AFF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Безперечно, важливими практичними кроками реалізації проектного задуму</w:t>
      </w:r>
      <w:r w:rsidR="00407E66">
        <w:rPr>
          <w:rFonts w:ascii="Times New Roman" w:hAnsi="Times New Roman"/>
          <w:sz w:val="28"/>
          <w:szCs w:val="28"/>
        </w:rPr>
        <w:t xml:space="preserve"> з формування медіа-культури  педагога</w:t>
      </w:r>
      <w:r>
        <w:rPr>
          <w:rFonts w:ascii="Times New Roman" w:hAnsi="Times New Roman"/>
          <w:sz w:val="28"/>
          <w:szCs w:val="28"/>
        </w:rPr>
        <w:t xml:space="preserve"> стали семінари-тренінги, методичні практикуми, майстер-класи для педагогічних працівників</w:t>
      </w:r>
      <w:r w:rsidR="00407E66">
        <w:rPr>
          <w:rFonts w:ascii="Times New Roman" w:hAnsi="Times New Roman"/>
          <w:sz w:val="28"/>
          <w:szCs w:val="28"/>
        </w:rPr>
        <w:t>, активне залучення освітян до участі творчих та професійних конкурсах, проектах.</w:t>
      </w:r>
    </w:p>
    <w:p w:rsidR="00DC5E2C" w:rsidRDefault="00DC5E2C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 2013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базі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методичного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відбулося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виїзне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заняття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Обласної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новаторства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представлено</w:t>
      </w:r>
      <w:r w:rsidR="00DA68DA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методичної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узагальнення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поширення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 перспективного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педагогічного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форматі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виставки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  презентовано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п</w:t>
      </w:r>
      <w:r w:rsidR="00C83A19">
        <w:rPr>
          <w:rFonts w:ascii="Times New Roman" w:hAnsi="Times New Roman"/>
          <w:sz w:val="28"/>
          <w:szCs w:val="28"/>
          <w:lang w:val="ru-RU"/>
        </w:rPr>
        <w:t>р</w:t>
      </w:r>
      <w:r w:rsidR="00DA68DA">
        <w:rPr>
          <w:rFonts w:ascii="Times New Roman" w:hAnsi="Times New Roman"/>
          <w:sz w:val="28"/>
          <w:szCs w:val="28"/>
          <w:lang w:val="ru-RU"/>
        </w:rPr>
        <w:t>оектні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напрацювання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освітян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68DA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="00DA68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A71C3">
        <w:rPr>
          <w:rFonts w:ascii="Times New Roman" w:hAnsi="Times New Roman"/>
          <w:sz w:val="28"/>
          <w:szCs w:val="28"/>
          <w:lang w:val="ru-RU"/>
        </w:rPr>
        <w:t>напрацювання</w:t>
      </w:r>
      <w:proofErr w:type="spellEnd"/>
      <w:r w:rsidR="007A71C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7A71C3">
        <w:rPr>
          <w:rFonts w:ascii="Times New Roman" w:hAnsi="Times New Roman"/>
          <w:sz w:val="28"/>
          <w:szCs w:val="28"/>
          <w:lang w:val="ru-RU"/>
        </w:rPr>
        <w:t>напрямку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1C3">
        <w:rPr>
          <w:rFonts w:ascii="Times New Roman" w:hAnsi="Times New Roman"/>
          <w:sz w:val="28"/>
          <w:szCs w:val="28"/>
          <w:lang w:val="ru-RU"/>
        </w:rPr>
        <w:t>розробки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1C3">
        <w:rPr>
          <w:rFonts w:ascii="Times New Roman" w:hAnsi="Times New Roman"/>
          <w:sz w:val="28"/>
          <w:szCs w:val="28"/>
          <w:lang w:val="ru-RU"/>
        </w:rPr>
        <w:t>електронного</w:t>
      </w:r>
      <w:proofErr w:type="spellEnd"/>
      <w:r w:rsidR="007A71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1C3">
        <w:rPr>
          <w:rFonts w:ascii="Times New Roman" w:hAnsi="Times New Roman"/>
          <w:sz w:val="28"/>
          <w:szCs w:val="28"/>
          <w:lang w:val="ru-RU"/>
        </w:rPr>
        <w:t>контенту</w:t>
      </w:r>
      <w:proofErr w:type="spellEnd"/>
      <w:r w:rsidR="007A71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1C3">
        <w:rPr>
          <w:rFonts w:ascii="Times New Roman" w:hAnsi="Times New Roman"/>
          <w:sz w:val="28"/>
          <w:szCs w:val="28"/>
          <w:lang w:val="ru-RU"/>
        </w:rPr>
        <w:t>викладання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1C3">
        <w:rPr>
          <w:rFonts w:ascii="Times New Roman" w:hAnsi="Times New Roman"/>
          <w:sz w:val="28"/>
          <w:szCs w:val="28"/>
          <w:lang w:val="ru-RU"/>
        </w:rPr>
        <w:t>базових</w:t>
      </w:r>
      <w:proofErr w:type="spellEnd"/>
      <w:r w:rsidR="00C83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1C3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="007A71C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608D5" w:rsidRPr="0073030E" w:rsidRDefault="00A608D5" w:rsidP="00C83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У 2014 році педагогічні працівники закладів освіти міста брали участь у </w:t>
      </w:r>
      <w:r w:rsidRPr="00491D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1D73">
        <w:rPr>
          <w:rFonts w:ascii="Times New Roman" w:hAnsi="Times New Roman" w:cs="Times New Roman"/>
          <w:bCs/>
          <w:sz w:val="28"/>
          <w:szCs w:val="28"/>
        </w:rPr>
        <w:t>Міжнародній виставці « Сучасні  заклади освіти», освітянському форумі, спрямованому на забезпечення найбільш повного обміну інформацією, навичками  та досвідом між провідним фахівцями галузі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08D5" w:rsidRPr="00C83A19" w:rsidRDefault="00A608D5" w:rsidP="00C83A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D73">
        <w:rPr>
          <w:rFonts w:ascii="Times New Roman" w:hAnsi="Times New Roman" w:cs="Times New Roman"/>
          <w:bCs/>
          <w:sz w:val="28"/>
          <w:szCs w:val="28"/>
        </w:rPr>
        <w:t>Систематизовані матеріали з досвіду роботи міського  методичного кабінету  та загальноосвітньої школи І-ІІІ ступенів №8 з проблеми формування єдиного освітньо-інформаційного  простору, ефективного використання цифрових освітніх ресурсів та інформаційно-комунікаційних технологій  у процесі навчання, підвищення кваліфікації та управління  відзначено дипломами лауреатів обласного конкурсу робіт « Сучасний заклад освіти Донеччини-2014» .</w:t>
      </w:r>
    </w:p>
    <w:p w:rsidR="00D60FFA" w:rsidRDefault="00DD255D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пецифіку</w:t>
      </w:r>
      <w:proofErr w:type="spellEnd"/>
      <w:r w:rsidR="00C83A19" w:rsidRPr="00C83A19">
        <w:rPr>
          <w:rFonts w:ascii="Times New Roman" w:hAnsi="Times New Roman"/>
          <w:sz w:val="28"/>
          <w:szCs w:val="28"/>
        </w:rPr>
        <w:t xml:space="preserve"> </w:t>
      </w:r>
      <w:r w:rsidR="00525E75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з формування медіа-компетентності педагогічних працівників</w:t>
      </w:r>
      <w:r w:rsidR="00525E75">
        <w:rPr>
          <w:rFonts w:ascii="Times New Roman" w:hAnsi="Times New Roman"/>
          <w:sz w:val="28"/>
          <w:szCs w:val="28"/>
        </w:rPr>
        <w:t xml:space="preserve"> визначає</w:t>
      </w:r>
      <w:r w:rsidR="00CB0CFB">
        <w:rPr>
          <w:rFonts w:ascii="Times New Roman" w:hAnsi="Times New Roman"/>
          <w:sz w:val="28"/>
          <w:szCs w:val="28"/>
        </w:rPr>
        <w:t xml:space="preserve"> здійснена вже в процесі його </w:t>
      </w:r>
      <w:r w:rsidR="005B2FDC">
        <w:rPr>
          <w:rFonts w:ascii="Times New Roman" w:hAnsi="Times New Roman"/>
          <w:sz w:val="28"/>
          <w:szCs w:val="28"/>
        </w:rPr>
        <w:t xml:space="preserve">реалізації потреба розробки міні-проектів, </w:t>
      </w:r>
      <w:r w:rsidR="00784B45">
        <w:rPr>
          <w:rFonts w:ascii="Times New Roman" w:hAnsi="Times New Roman"/>
          <w:sz w:val="28"/>
          <w:szCs w:val="28"/>
        </w:rPr>
        <w:t xml:space="preserve">об’єднаних </w:t>
      </w:r>
      <w:r w:rsidR="00CB0CFB">
        <w:rPr>
          <w:rFonts w:ascii="Times New Roman" w:hAnsi="Times New Roman"/>
          <w:sz w:val="28"/>
          <w:szCs w:val="28"/>
        </w:rPr>
        <w:t xml:space="preserve">у </w:t>
      </w:r>
      <w:r w:rsidR="00784B45">
        <w:rPr>
          <w:rFonts w:ascii="Times New Roman" w:hAnsi="Times New Roman"/>
          <w:sz w:val="28"/>
          <w:szCs w:val="28"/>
        </w:rPr>
        <w:t xml:space="preserve">єдину </w:t>
      </w:r>
      <w:r w:rsidR="00784B45" w:rsidRPr="00B83956">
        <w:rPr>
          <w:rFonts w:ascii="Times New Roman" w:hAnsi="Times New Roman"/>
          <w:b/>
          <w:sz w:val="28"/>
          <w:szCs w:val="28"/>
        </w:rPr>
        <w:t>мега</w:t>
      </w:r>
      <w:r w:rsidR="00090101" w:rsidRPr="00B83956">
        <w:rPr>
          <w:rFonts w:ascii="Times New Roman" w:hAnsi="Times New Roman"/>
          <w:b/>
          <w:sz w:val="28"/>
          <w:szCs w:val="28"/>
        </w:rPr>
        <w:t>-</w:t>
      </w:r>
      <w:r w:rsidR="00784B45" w:rsidRPr="00B83956">
        <w:rPr>
          <w:rFonts w:ascii="Times New Roman" w:hAnsi="Times New Roman"/>
          <w:b/>
          <w:sz w:val="28"/>
          <w:szCs w:val="28"/>
        </w:rPr>
        <w:t>проектну</w:t>
      </w:r>
      <w:r w:rsidR="00784B45">
        <w:rPr>
          <w:rFonts w:ascii="Times New Roman" w:hAnsi="Times New Roman"/>
          <w:sz w:val="28"/>
          <w:szCs w:val="28"/>
        </w:rPr>
        <w:t xml:space="preserve"> структуру</w:t>
      </w:r>
      <w:r w:rsidR="00630D93">
        <w:rPr>
          <w:rFonts w:ascii="Times New Roman" w:hAnsi="Times New Roman"/>
          <w:sz w:val="28"/>
          <w:szCs w:val="28"/>
        </w:rPr>
        <w:t xml:space="preserve"> спільністю</w:t>
      </w:r>
      <w:r w:rsidR="00784B45">
        <w:rPr>
          <w:rFonts w:ascii="Times New Roman" w:hAnsi="Times New Roman"/>
          <w:sz w:val="28"/>
          <w:szCs w:val="28"/>
        </w:rPr>
        <w:t xml:space="preserve"> мети, ресурсного забезпечення та виділеного на реалізацію проектного задуму часу.</w:t>
      </w:r>
      <w:proofErr w:type="gramEnd"/>
      <w:r w:rsidR="00090101">
        <w:rPr>
          <w:rFonts w:ascii="Times New Roman" w:hAnsi="Times New Roman"/>
          <w:sz w:val="28"/>
          <w:szCs w:val="28"/>
        </w:rPr>
        <w:t xml:space="preserve"> Так до мега-</w:t>
      </w:r>
      <w:r w:rsidR="00CB0CFB">
        <w:rPr>
          <w:rFonts w:ascii="Times New Roman" w:hAnsi="Times New Roman"/>
          <w:sz w:val="28"/>
          <w:szCs w:val="28"/>
        </w:rPr>
        <w:t xml:space="preserve">проекту </w:t>
      </w:r>
      <w:r w:rsidR="00090101">
        <w:rPr>
          <w:rFonts w:ascii="Times New Roman" w:hAnsi="Times New Roman"/>
          <w:sz w:val="28"/>
          <w:szCs w:val="28"/>
        </w:rPr>
        <w:t xml:space="preserve"> поступово було включено проекти «Школа </w:t>
      </w:r>
      <w:proofErr w:type="spellStart"/>
      <w:r w:rsidR="00090101">
        <w:rPr>
          <w:rFonts w:ascii="Times New Roman" w:hAnsi="Times New Roman"/>
          <w:sz w:val="28"/>
          <w:szCs w:val="28"/>
        </w:rPr>
        <w:t>педтехнології</w:t>
      </w:r>
      <w:proofErr w:type="spellEnd"/>
      <w:r w:rsidR="00090101">
        <w:rPr>
          <w:rFonts w:ascii="Times New Roman" w:hAnsi="Times New Roman"/>
          <w:sz w:val="28"/>
          <w:szCs w:val="28"/>
        </w:rPr>
        <w:t>», «</w:t>
      </w:r>
      <w:r w:rsidR="00880722">
        <w:rPr>
          <w:rFonts w:ascii="Times New Roman" w:hAnsi="Times New Roman"/>
          <w:sz w:val="28"/>
          <w:szCs w:val="28"/>
        </w:rPr>
        <w:t xml:space="preserve">Кращий учитель міста </w:t>
      </w:r>
      <w:proofErr w:type="spellStart"/>
      <w:r w:rsidR="00880722">
        <w:rPr>
          <w:rFonts w:ascii="Times New Roman" w:hAnsi="Times New Roman"/>
          <w:sz w:val="28"/>
          <w:szCs w:val="28"/>
        </w:rPr>
        <w:t>Димитров</w:t>
      </w:r>
      <w:proofErr w:type="spellEnd"/>
      <w:r w:rsidR="00880722">
        <w:rPr>
          <w:rFonts w:ascii="Times New Roman" w:hAnsi="Times New Roman"/>
          <w:sz w:val="28"/>
          <w:szCs w:val="28"/>
        </w:rPr>
        <w:t>», «</w:t>
      </w:r>
      <w:proofErr w:type="spellStart"/>
      <w:r w:rsidR="00880722">
        <w:rPr>
          <w:rFonts w:ascii="Times New Roman" w:hAnsi="Times New Roman"/>
          <w:sz w:val="28"/>
          <w:szCs w:val="28"/>
        </w:rPr>
        <w:t>Педсвітанок</w:t>
      </w:r>
      <w:proofErr w:type="spellEnd"/>
      <w:r w:rsidR="00880722">
        <w:rPr>
          <w:rFonts w:ascii="Times New Roman" w:hAnsi="Times New Roman"/>
          <w:sz w:val="28"/>
          <w:szCs w:val="28"/>
        </w:rPr>
        <w:t xml:space="preserve">». </w:t>
      </w:r>
      <w:r w:rsidR="00F56B47">
        <w:rPr>
          <w:rFonts w:ascii="Times New Roman" w:hAnsi="Times New Roman"/>
          <w:sz w:val="28"/>
          <w:szCs w:val="28"/>
        </w:rPr>
        <w:t>Разом з тим більшість  учасників  проектн</w:t>
      </w:r>
      <w:r w:rsidR="00DA5C29">
        <w:rPr>
          <w:rFonts w:ascii="Times New Roman" w:hAnsi="Times New Roman"/>
          <w:sz w:val="28"/>
          <w:szCs w:val="28"/>
        </w:rPr>
        <w:t>ого процесу паралельно працювала</w:t>
      </w:r>
      <w:r w:rsidR="00F56B47">
        <w:rPr>
          <w:rFonts w:ascii="Times New Roman" w:hAnsi="Times New Roman"/>
          <w:sz w:val="28"/>
          <w:szCs w:val="28"/>
        </w:rPr>
        <w:t xml:space="preserve"> над реалізацію освітніх ініціативу межах  Всеукраїнських про</w:t>
      </w:r>
      <w:r w:rsidR="00930B7F">
        <w:rPr>
          <w:rFonts w:ascii="Times New Roman" w:hAnsi="Times New Roman"/>
          <w:sz w:val="28"/>
          <w:szCs w:val="28"/>
        </w:rPr>
        <w:t xml:space="preserve">ектів «1учень-1 </w:t>
      </w:r>
      <w:r w:rsidR="00DA5C29">
        <w:rPr>
          <w:rFonts w:ascii="Times New Roman" w:hAnsi="Times New Roman"/>
          <w:sz w:val="28"/>
          <w:szCs w:val="28"/>
        </w:rPr>
        <w:t>комп’ютер</w:t>
      </w:r>
      <w:r w:rsidR="00930B7F">
        <w:rPr>
          <w:rFonts w:ascii="Times New Roman" w:hAnsi="Times New Roman"/>
          <w:sz w:val="28"/>
          <w:szCs w:val="28"/>
        </w:rPr>
        <w:t>», «Відкритий світ», «</w:t>
      </w:r>
      <w:r w:rsidR="00930B7F">
        <w:rPr>
          <w:rFonts w:ascii="Times New Roman" w:hAnsi="Times New Roman"/>
          <w:sz w:val="28"/>
          <w:szCs w:val="28"/>
          <w:lang w:val="en-US"/>
        </w:rPr>
        <w:t>Intel</w:t>
      </w:r>
      <w:r w:rsidR="00930B7F" w:rsidRPr="00C83A19">
        <w:rPr>
          <w:rFonts w:ascii="Times New Roman" w:hAnsi="Times New Roman"/>
          <w:sz w:val="28"/>
          <w:szCs w:val="28"/>
        </w:rPr>
        <w:t>@</w:t>
      </w:r>
      <w:r w:rsidR="00930B7F">
        <w:rPr>
          <w:rFonts w:ascii="Times New Roman" w:hAnsi="Times New Roman"/>
          <w:sz w:val="28"/>
          <w:szCs w:val="28"/>
        </w:rPr>
        <w:t xml:space="preserve"> Навчання для майбутнього», «Шкільна електронна бібліотека « </w:t>
      </w:r>
      <w:proofErr w:type="spellStart"/>
      <w:r w:rsidR="00930B7F">
        <w:rPr>
          <w:rFonts w:ascii="Times New Roman" w:hAnsi="Times New Roman"/>
          <w:sz w:val="28"/>
          <w:szCs w:val="28"/>
        </w:rPr>
        <w:t>ЩБІЦ-інфо</w:t>
      </w:r>
      <w:proofErr w:type="spellEnd"/>
      <w:r w:rsidR="00930B7F">
        <w:rPr>
          <w:rFonts w:ascii="Times New Roman" w:hAnsi="Times New Roman"/>
          <w:sz w:val="28"/>
          <w:szCs w:val="28"/>
        </w:rPr>
        <w:t>»».</w:t>
      </w:r>
      <w:r w:rsidR="00DA5C29">
        <w:rPr>
          <w:rFonts w:ascii="Times New Roman" w:hAnsi="Times New Roman"/>
          <w:sz w:val="28"/>
          <w:szCs w:val="28"/>
        </w:rPr>
        <w:t xml:space="preserve"> Це вносило певні </w:t>
      </w:r>
      <w:r w:rsidR="00F712FD">
        <w:rPr>
          <w:rFonts w:ascii="Times New Roman" w:hAnsi="Times New Roman"/>
          <w:sz w:val="28"/>
          <w:szCs w:val="28"/>
        </w:rPr>
        <w:t>корективи у попередньо визначену низку ключових заходів проекту, визначало нові аспекти проблемного поля реалізації проекту та потребувало гнучкості та мобільності від учасників проектної команди .</w:t>
      </w:r>
    </w:p>
    <w:p w:rsidR="00E24267" w:rsidRDefault="00DB0E83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3956">
        <w:rPr>
          <w:rFonts w:ascii="Times New Roman" w:hAnsi="Times New Roman"/>
          <w:b/>
          <w:sz w:val="28"/>
          <w:szCs w:val="28"/>
        </w:rPr>
        <w:t>Міні-проект «Школа пед</w:t>
      </w:r>
      <w:r w:rsidR="00C41708" w:rsidRPr="00B83956">
        <w:rPr>
          <w:rFonts w:ascii="Times New Roman" w:hAnsi="Times New Roman"/>
          <w:b/>
          <w:sz w:val="28"/>
          <w:szCs w:val="28"/>
        </w:rPr>
        <w:t xml:space="preserve">агогічної </w:t>
      </w:r>
      <w:r w:rsidRPr="00B83956">
        <w:rPr>
          <w:rFonts w:ascii="Times New Roman" w:hAnsi="Times New Roman"/>
          <w:b/>
          <w:sz w:val="28"/>
          <w:szCs w:val="28"/>
        </w:rPr>
        <w:t>технології»</w:t>
      </w:r>
      <w:r w:rsidR="00B97D96">
        <w:rPr>
          <w:rFonts w:ascii="Times New Roman" w:hAnsi="Times New Roman"/>
          <w:sz w:val="28"/>
          <w:szCs w:val="28"/>
        </w:rPr>
        <w:t>розроблено з метою</w:t>
      </w:r>
      <w:r w:rsidR="00E24267" w:rsidRPr="00D60FFA">
        <w:rPr>
          <w:rFonts w:ascii="Times New Roman" w:hAnsi="Times New Roman"/>
          <w:sz w:val="28"/>
          <w:szCs w:val="28"/>
        </w:rPr>
        <w:t>формування конструкторсько-техноло</w:t>
      </w:r>
      <w:r w:rsidR="00B97D96" w:rsidRPr="00D60FFA">
        <w:rPr>
          <w:rFonts w:ascii="Times New Roman" w:hAnsi="Times New Roman"/>
          <w:sz w:val="28"/>
          <w:szCs w:val="28"/>
        </w:rPr>
        <w:t xml:space="preserve">гічної компетентності педагога та формування його професійної готовності  до застосування в практиці роботи не окремих елементів </w:t>
      </w:r>
      <w:r w:rsidR="00C41708" w:rsidRPr="00D60FFA">
        <w:rPr>
          <w:rFonts w:ascii="Times New Roman" w:hAnsi="Times New Roman"/>
          <w:sz w:val="28"/>
          <w:szCs w:val="28"/>
        </w:rPr>
        <w:t>сучасних освітніх систем та певних технологічних прийомів, а ц</w:t>
      </w:r>
      <w:r w:rsidR="0064117F">
        <w:rPr>
          <w:rFonts w:ascii="Times New Roman" w:hAnsi="Times New Roman"/>
          <w:sz w:val="28"/>
          <w:szCs w:val="28"/>
        </w:rPr>
        <w:t>і</w:t>
      </w:r>
      <w:r w:rsidR="00C41708" w:rsidRPr="00D60FFA">
        <w:rPr>
          <w:rFonts w:ascii="Times New Roman" w:hAnsi="Times New Roman"/>
          <w:sz w:val="28"/>
          <w:szCs w:val="28"/>
        </w:rPr>
        <w:t xml:space="preserve">лісної педагогічної технології </w:t>
      </w:r>
      <w:r w:rsidR="00E24267" w:rsidRPr="00D60FFA">
        <w:rPr>
          <w:rFonts w:ascii="Times New Roman" w:hAnsi="Times New Roman"/>
          <w:sz w:val="28"/>
          <w:szCs w:val="28"/>
        </w:rPr>
        <w:t xml:space="preserve">як системи методів, прийомів, способів та засобів </w:t>
      </w:r>
      <w:r w:rsidR="00FD3AA3">
        <w:rPr>
          <w:rFonts w:ascii="Times New Roman" w:hAnsi="Times New Roman"/>
          <w:sz w:val="28"/>
          <w:szCs w:val="28"/>
        </w:rPr>
        <w:t xml:space="preserve"> навчання, що забезпечують якісний освітній результат.</w:t>
      </w:r>
    </w:p>
    <w:p w:rsidR="0064117F" w:rsidRDefault="00B52303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межах проекту</w:t>
      </w:r>
      <w:r w:rsidR="00A309FB">
        <w:rPr>
          <w:rFonts w:ascii="Times New Roman" w:hAnsi="Times New Roman"/>
          <w:sz w:val="28"/>
          <w:szCs w:val="28"/>
        </w:rPr>
        <w:t xml:space="preserve"> проводились заняття у </w:t>
      </w:r>
      <w:r w:rsidR="0045198B">
        <w:rPr>
          <w:rFonts w:ascii="Times New Roman" w:hAnsi="Times New Roman"/>
          <w:sz w:val="28"/>
          <w:szCs w:val="28"/>
        </w:rPr>
        <w:t xml:space="preserve"> міських Школах</w:t>
      </w:r>
      <w:r w:rsidR="00C83A19" w:rsidRPr="00C83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9FB">
        <w:rPr>
          <w:rFonts w:ascii="Times New Roman" w:hAnsi="Times New Roman"/>
          <w:sz w:val="28"/>
          <w:szCs w:val="28"/>
        </w:rPr>
        <w:t>педтехнології</w:t>
      </w:r>
      <w:proofErr w:type="spellEnd"/>
      <w:r w:rsidR="00C83A19" w:rsidRPr="00C83A19">
        <w:rPr>
          <w:rFonts w:ascii="Times New Roman" w:hAnsi="Times New Roman"/>
          <w:sz w:val="28"/>
          <w:szCs w:val="28"/>
        </w:rPr>
        <w:t xml:space="preserve"> </w:t>
      </w:r>
      <w:r w:rsidR="0045198B">
        <w:rPr>
          <w:rFonts w:ascii="Times New Roman" w:hAnsi="Times New Roman"/>
          <w:sz w:val="28"/>
          <w:szCs w:val="28"/>
        </w:rPr>
        <w:t xml:space="preserve"> для вчителів зарубіжної літератури</w:t>
      </w:r>
      <w:r w:rsidR="00A309FB">
        <w:rPr>
          <w:rFonts w:ascii="Times New Roman" w:hAnsi="Times New Roman"/>
          <w:sz w:val="28"/>
          <w:szCs w:val="28"/>
        </w:rPr>
        <w:t xml:space="preserve"> «Проблемне навчання» (кер Сидорова О</w:t>
      </w:r>
      <w:r w:rsidR="001D2C1E">
        <w:rPr>
          <w:rFonts w:ascii="Times New Roman" w:hAnsi="Times New Roman"/>
          <w:sz w:val="28"/>
          <w:szCs w:val="28"/>
        </w:rPr>
        <w:t>.В</w:t>
      </w:r>
      <w:r w:rsidR="0045198B">
        <w:rPr>
          <w:rFonts w:ascii="Times New Roman" w:hAnsi="Times New Roman"/>
          <w:sz w:val="28"/>
          <w:szCs w:val="28"/>
        </w:rPr>
        <w:t>., вч. зарубіжної літератури У</w:t>
      </w:r>
      <w:r w:rsidR="00A309FB">
        <w:rPr>
          <w:rFonts w:ascii="Times New Roman" w:hAnsi="Times New Roman"/>
          <w:sz w:val="28"/>
          <w:szCs w:val="28"/>
        </w:rPr>
        <w:t xml:space="preserve">країнської гімназії» та </w:t>
      </w:r>
      <w:r w:rsidR="0045198B">
        <w:rPr>
          <w:rFonts w:ascii="Times New Roman" w:hAnsi="Times New Roman"/>
          <w:sz w:val="28"/>
          <w:szCs w:val="28"/>
        </w:rPr>
        <w:t xml:space="preserve"> вчителів початкових класів «Інформаційно-комунікаційні технології  як засіб формування життєвої компетентності молодших школярів» (</w:t>
      </w:r>
      <w:proofErr w:type="spellStart"/>
      <w:r w:rsidR="0045198B">
        <w:rPr>
          <w:rFonts w:ascii="Times New Roman" w:hAnsi="Times New Roman"/>
          <w:sz w:val="28"/>
          <w:szCs w:val="28"/>
        </w:rPr>
        <w:t>кер</w:t>
      </w:r>
      <w:r w:rsidR="001D2C1E">
        <w:rPr>
          <w:rFonts w:ascii="Times New Roman" w:hAnsi="Times New Roman"/>
          <w:sz w:val="28"/>
          <w:szCs w:val="28"/>
        </w:rPr>
        <w:t>.</w:t>
      </w:r>
      <w:r w:rsidR="0045198B">
        <w:rPr>
          <w:rFonts w:ascii="Times New Roman" w:hAnsi="Times New Roman"/>
          <w:sz w:val="28"/>
          <w:szCs w:val="28"/>
        </w:rPr>
        <w:t>Сабєгатуліна</w:t>
      </w:r>
      <w:proofErr w:type="spellEnd"/>
      <w:r w:rsidR="0045198B">
        <w:rPr>
          <w:rFonts w:ascii="Times New Roman" w:hAnsi="Times New Roman"/>
          <w:sz w:val="28"/>
          <w:szCs w:val="28"/>
        </w:rPr>
        <w:t xml:space="preserve"> В.В, </w:t>
      </w:r>
      <w:proofErr w:type="spellStart"/>
      <w:r w:rsidR="0045198B">
        <w:rPr>
          <w:rFonts w:ascii="Times New Roman" w:hAnsi="Times New Roman"/>
          <w:sz w:val="28"/>
          <w:szCs w:val="28"/>
        </w:rPr>
        <w:t>вч</w:t>
      </w:r>
      <w:proofErr w:type="spellEnd"/>
      <w:r w:rsidR="0045198B">
        <w:rPr>
          <w:rFonts w:ascii="Times New Roman" w:hAnsi="Times New Roman"/>
          <w:sz w:val="28"/>
          <w:szCs w:val="28"/>
        </w:rPr>
        <w:t>.</w:t>
      </w:r>
      <w:r w:rsidR="00C83A19" w:rsidRPr="00C83A19">
        <w:rPr>
          <w:rFonts w:ascii="Times New Roman" w:hAnsi="Times New Roman"/>
          <w:sz w:val="28"/>
          <w:szCs w:val="28"/>
        </w:rPr>
        <w:t xml:space="preserve"> </w:t>
      </w:r>
      <w:r w:rsidR="0045198B">
        <w:rPr>
          <w:rFonts w:ascii="Times New Roman" w:hAnsi="Times New Roman"/>
          <w:sz w:val="28"/>
          <w:szCs w:val="28"/>
        </w:rPr>
        <w:t>початкових класів НВК). П</w:t>
      </w:r>
      <w:r>
        <w:rPr>
          <w:rFonts w:ascii="Times New Roman" w:hAnsi="Times New Roman"/>
          <w:sz w:val="28"/>
          <w:szCs w:val="28"/>
        </w:rPr>
        <w:t xml:space="preserve">ротягом двох років працювали авторські майстерні вчителів-методистів </w:t>
      </w:r>
      <w:proofErr w:type="spellStart"/>
      <w:r w:rsidR="00F83328">
        <w:rPr>
          <w:rFonts w:ascii="Times New Roman" w:hAnsi="Times New Roman"/>
          <w:sz w:val="28"/>
          <w:szCs w:val="28"/>
        </w:rPr>
        <w:t>Кондратьева</w:t>
      </w:r>
      <w:proofErr w:type="spellEnd"/>
      <w:r w:rsidR="00F83328">
        <w:rPr>
          <w:rFonts w:ascii="Times New Roman" w:hAnsi="Times New Roman"/>
          <w:sz w:val="28"/>
          <w:szCs w:val="28"/>
        </w:rPr>
        <w:t xml:space="preserve"> А.В.</w:t>
      </w:r>
      <w:r w:rsidR="00292A6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92A68">
        <w:rPr>
          <w:rFonts w:ascii="Times New Roman" w:hAnsi="Times New Roman"/>
          <w:sz w:val="28"/>
          <w:szCs w:val="28"/>
        </w:rPr>
        <w:t>вч</w:t>
      </w:r>
      <w:proofErr w:type="spellEnd"/>
      <w:r w:rsidR="00292A68">
        <w:rPr>
          <w:rFonts w:ascii="Times New Roman" w:hAnsi="Times New Roman"/>
          <w:sz w:val="28"/>
          <w:szCs w:val="28"/>
        </w:rPr>
        <w:t>. історії ЗОШ№8)</w:t>
      </w:r>
      <w:r w:rsidR="00F83328">
        <w:rPr>
          <w:rFonts w:ascii="Times New Roman" w:hAnsi="Times New Roman"/>
          <w:sz w:val="28"/>
          <w:szCs w:val="28"/>
        </w:rPr>
        <w:t xml:space="preserve"> «Проблемні аспекти викладання суспільних дисциплін та організації профільного навчання</w:t>
      </w:r>
      <w:r w:rsidR="00FD3AA3">
        <w:rPr>
          <w:rFonts w:ascii="Times New Roman" w:hAnsi="Times New Roman"/>
          <w:sz w:val="28"/>
          <w:szCs w:val="28"/>
        </w:rPr>
        <w:t xml:space="preserve"> старшокласників», Паустовської Н.О.(вч. початкових класів ЗОШ№17)«Розвиток критичного мислення та формування обчислювальних навичок молодших школярів», К</w:t>
      </w:r>
      <w:r w:rsidR="00E2656F">
        <w:rPr>
          <w:rFonts w:ascii="Times New Roman" w:hAnsi="Times New Roman"/>
          <w:sz w:val="28"/>
          <w:szCs w:val="28"/>
        </w:rPr>
        <w:t>оваленко Н.І.(</w:t>
      </w:r>
      <w:proofErr w:type="spellStart"/>
      <w:r w:rsidR="00E2656F">
        <w:rPr>
          <w:rFonts w:ascii="Times New Roman" w:hAnsi="Times New Roman"/>
          <w:sz w:val="28"/>
          <w:szCs w:val="28"/>
        </w:rPr>
        <w:t>вч</w:t>
      </w:r>
      <w:proofErr w:type="spellEnd"/>
      <w:r w:rsidR="00E2656F">
        <w:rPr>
          <w:rFonts w:ascii="Times New Roman" w:hAnsi="Times New Roman"/>
          <w:sz w:val="28"/>
          <w:szCs w:val="28"/>
        </w:rPr>
        <w:t>.</w:t>
      </w:r>
      <w:r w:rsidR="00C83A19" w:rsidRPr="00C83A19">
        <w:rPr>
          <w:rFonts w:ascii="Times New Roman" w:hAnsi="Times New Roman"/>
          <w:sz w:val="28"/>
          <w:szCs w:val="28"/>
        </w:rPr>
        <w:t xml:space="preserve"> </w:t>
      </w:r>
      <w:r w:rsidR="00E2656F">
        <w:rPr>
          <w:rFonts w:ascii="Times New Roman" w:hAnsi="Times New Roman"/>
          <w:sz w:val="28"/>
          <w:szCs w:val="28"/>
        </w:rPr>
        <w:t>хімії НВК) «Застосування інтегральної технології у процесі викладання природничих дисциплін»</w:t>
      </w:r>
      <w:r w:rsidR="001D2C1E">
        <w:rPr>
          <w:rFonts w:ascii="Times New Roman" w:hAnsi="Times New Roman"/>
          <w:sz w:val="28"/>
          <w:szCs w:val="28"/>
        </w:rPr>
        <w:t>.</w:t>
      </w:r>
    </w:p>
    <w:p w:rsidR="00D60FFA" w:rsidRDefault="00D60FFA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3956">
        <w:rPr>
          <w:rFonts w:ascii="Times New Roman" w:hAnsi="Times New Roman"/>
          <w:b/>
          <w:sz w:val="28"/>
          <w:szCs w:val="28"/>
        </w:rPr>
        <w:t>Проект «Педагогічний світанок»</w:t>
      </w:r>
      <w:r>
        <w:rPr>
          <w:rFonts w:ascii="Times New Roman" w:hAnsi="Times New Roman"/>
          <w:sz w:val="28"/>
          <w:szCs w:val="28"/>
        </w:rPr>
        <w:t xml:space="preserve"> реалізовано у межах роботи міської Школи молодого вчителя та спрямовано на формування професійної компетентності молодих вчителів та класних керівників</w:t>
      </w:r>
      <w:r w:rsidR="00050355">
        <w:rPr>
          <w:rFonts w:ascii="Times New Roman" w:hAnsi="Times New Roman"/>
          <w:sz w:val="28"/>
          <w:szCs w:val="28"/>
        </w:rPr>
        <w:t>, підвищення мотивації молодих педагогів щодо фахового удосконалення та успі</w:t>
      </w:r>
      <w:r w:rsidR="007547E1">
        <w:rPr>
          <w:rFonts w:ascii="Times New Roman" w:hAnsi="Times New Roman"/>
          <w:sz w:val="28"/>
          <w:szCs w:val="28"/>
        </w:rPr>
        <w:t xml:space="preserve">шної професійної самореалізації, подальшого продовження професійної діяльності в закладах освіти міста. </w:t>
      </w:r>
      <w:r w:rsidR="007F0A33">
        <w:rPr>
          <w:rFonts w:ascii="Times New Roman" w:hAnsi="Times New Roman"/>
          <w:sz w:val="28"/>
          <w:szCs w:val="28"/>
        </w:rPr>
        <w:t>Започаткований методичною службою  професійний конкурс для молодих спеціалістів  створює умови розкриття особистісного та професійного потенціалу</w:t>
      </w:r>
      <w:r w:rsidR="006E1A75">
        <w:rPr>
          <w:rFonts w:ascii="Times New Roman" w:hAnsi="Times New Roman"/>
          <w:sz w:val="28"/>
          <w:szCs w:val="28"/>
        </w:rPr>
        <w:t xml:space="preserve"> вчителів, визначення проблемних аспектів фахової та методичної підготовки  випускників вищої школи та пріоритетних напрямків методичного наставництва, навчання та консалтингу</w:t>
      </w:r>
      <w:r w:rsidR="004704A5">
        <w:rPr>
          <w:rFonts w:ascii="Times New Roman" w:hAnsi="Times New Roman"/>
          <w:sz w:val="28"/>
          <w:szCs w:val="28"/>
        </w:rPr>
        <w:t>, задоволення професійних запитів та потреб молодих фахівців.</w:t>
      </w:r>
    </w:p>
    <w:p w:rsidR="009F389F" w:rsidRDefault="004704A5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Досвід проведення конкурсу за умови його</w:t>
      </w:r>
      <w:r w:rsidR="00574C50">
        <w:rPr>
          <w:rFonts w:ascii="Times New Roman" w:hAnsi="Times New Roman"/>
          <w:sz w:val="28"/>
          <w:szCs w:val="28"/>
        </w:rPr>
        <w:t xml:space="preserve"> відкритості</w:t>
      </w:r>
      <w:r w:rsidR="007C3625">
        <w:rPr>
          <w:rFonts w:ascii="Times New Roman" w:hAnsi="Times New Roman"/>
          <w:sz w:val="28"/>
          <w:szCs w:val="28"/>
        </w:rPr>
        <w:t xml:space="preserve">, </w:t>
      </w:r>
      <w:r w:rsidR="00574C50">
        <w:rPr>
          <w:rFonts w:ascii="Times New Roman" w:hAnsi="Times New Roman"/>
          <w:sz w:val="28"/>
          <w:szCs w:val="28"/>
        </w:rPr>
        <w:t xml:space="preserve">запрошення на випробування заключного етапу представників адміністрації та педагогічних колективів, засвідчив високу результативність , дозволив об’єктивно визначити </w:t>
      </w:r>
      <w:r w:rsidR="00584982">
        <w:rPr>
          <w:rFonts w:ascii="Times New Roman" w:hAnsi="Times New Roman"/>
          <w:sz w:val="28"/>
          <w:szCs w:val="28"/>
        </w:rPr>
        <w:t>фаховий рівень та професійний і творчий потенціал учасників та створив умови для творчої самореалізації та презентації молодих педагогів, усвідомлення</w:t>
      </w:r>
      <w:r w:rsidR="00B96583">
        <w:rPr>
          <w:rFonts w:ascii="Times New Roman" w:hAnsi="Times New Roman"/>
          <w:sz w:val="28"/>
          <w:szCs w:val="28"/>
        </w:rPr>
        <w:t xml:space="preserve"> ними</w:t>
      </w:r>
      <w:r w:rsidR="00584982">
        <w:rPr>
          <w:rFonts w:ascii="Times New Roman" w:hAnsi="Times New Roman"/>
          <w:sz w:val="28"/>
          <w:szCs w:val="28"/>
        </w:rPr>
        <w:t xml:space="preserve"> засадних принципів </w:t>
      </w:r>
      <w:r w:rsidR="009F389F">
        <w:rPr>
          <w:rFonts w:ascii="Times New Roman" w:hAnsi="Times New Roman"/>
          <w:sz w:val="28"/>
          <w:szCs w:val="28"/>
        </w:rPr>
        <w:t>навчання та виховання сучасної молоді.</w:t>
      </w:r>
    </w:p>
    <w:p w:rsidR="00B96583" w:rsidRDefault="000B1F06" w:rsidP="00C83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F06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лауреати конкурсу на даний момент працюють заступниками директорів шк</w:t>
      </w:r>
      <w:r w:rsidR="009248D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л з навчально-виховної роботи, один- став лауреатом міського конкурсу професійної майстерності працівників освітньої галузі «Кращий учитель року міста Димитров-2015»</w:t>
      </w:r>
      <w:r w:rsidR="009248D3">
        <w:rPr>
          <w:rFonts w:ascii="Times New Roman" w:hAnsi="Times New Roman"/>
          <w:sz w:val="28"/>
          <w:szCs w:val="28"/>
        </w:rPr>
        <w:t>.</w:t>
      </w:r>
    </w:p>
    <w:p w:rsidR="00754702" w:rsidRPr="0072687B" w:rsidRDefault="005D77BA" w:rsidP="00C83A1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83956">
        <w:rPr>
          <w:b/>
          <w:sz w:val="28"/>
          <w:szCs w:val="28"/>
          <w:lang w:val="uk-UA"/>
        </w:rPr>
        <w:t>Проект «Кращий учитель року міста Димитров»</w:t>
      </w:r>
      <w:r w:rsidR="0072687B" w:rsidRPr="00B83956">
        <w:rPr>
          <w:b/>
          <w:sz w:val="28"/>
          <w:szCs w:val="28"/>
          <w:lang w:val="uk-UA"/>
        </w:rPr>
        <w:t>,</w:t>
      </w:r>
      <w:r w:rsidR="0072687B" w:rsidRPr="0072687B">
        <w:rPr>
          <w:sz w:val="28"/>
          <w:szCs w:val="28"/>
          <w:lang w:val="uk-UA"/>
        </w:rPr>
        <w:t xml:space="preserve"> спрямований на </w:t>
      </w:r>
      <w:r w:rsidR="00754702" w:rsidRPr="0072687B">
        <w:rPr>
          <w:sz w:val="28"/>
          <w:szCs w:val="28"/>
          <w:lang w:val="uk-UA"/>
        </w:rPr>
        <w:t xml:space="preserve"> піднесенн</w:t>
      </w:r>
      <w:r w:rsidR="0072687B" w:rsidRPr="0072687B">
        <w:rPr>
          <w:sz w:val="28"/>
          <w:szCs w:val="28"/>
          <w:lang w:val="uk-UA"/>
        </w:rPr>
        <w:t>я ролі вчителя в суспільстві,</w:t>
      </w:r>
      <w:r w:rsidR="00754702" w:rsidRPr="0072687B">
        <w:rPr>
          <w:sz w:val="28"/>
          <w:szCs w:val="28"/>
          <w:lang w:val="uk-UA"/>
        </w:rPr>
        <w:t xml:space="preserve">підвищення престижу вчительської професії, сприяння інноваційній діяльності в системі загальної середньої </w:t>
      </w:r>
      <w:r w:rsidR="00754702" w:rsidRPr="0072687B">
        <w:rPr>
          <w:sz w:val="28"/>
          <w:szCs w:val="28"/>
          <w:lang w:val="uk-UA"/>
        </w:rPr>
        <w:lastRenderedPageBreak/>
        <w:t>освіти, удосконалення фахової майстерності вчителів, стимулювання їх творчого сам</w:t>
      </w:r>
      <w:r w:rsidR="007C3625">
        <w:rPr>
          <w:sz w:val="28"/>
          <w:szCs w:val="28"/>
          <w:lang w:val="uk-UA"/>
        </w:rPr>
        <w:t>овдосконалення та  популяризацію</w:t>
      </w:r>
      <w:r w:rsidR="00754702" w:rsidRPr="0072687B">
        <w:rPr>
          <w:sz w:val="28"/>
          <w:szCs w:val="28"/>
          <w:lang w:val="uk-UA"/>
        </w:rPr>
        <w:t xml:space="preserve"> педагогічного досвіду</w:t>
      </w:r>
      <w:r w:rsidR="0072687B" w:rsidRPr="0072687B">
        <w:rPr>
          <w:sz w:val="28"/>
          <w:szCs w:val="28"/>
          <w:lang w:val="uk-UA"/>
        </w:rPr>
        <w:t>, шляхом</w:t>
      </w:r>
      <w:r w:rsidR="00754702" w:rsidRPr="0072687B">
        <w:rPr>
          <w:sz w:val="28"/>
          <w:szCs w:val="28"/>
          <w:lang w:val="uk-UA"/>
        </w:rPr>
        <w:t xml:space="preserve"> включення педагога у різноманітні види конкурсної діяльності  спонукає педагогічних працівників до рефлексії власної діяльності, визначення проблемних і перспективних зон  та продуктивної творчої самореалізації.</w:t>
      </w:r>
    </w:p>
    <w:p w:rsidR="00754702" w:rsidRDefault="00754702" w:rsidP="00C83A1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2C189E">
        <w:rPr>
          <w:lang w:val="uk-UA"/>
        </w:rPr>
        <w:tab/>
      </w:r>
      <w:r w:rsidR="007A45B6" w:rsidRPr="00CD223E">
        <w:rPr>
          <w:sz w:val="28"/>
          <w:szCs w:val="28"/>
          <w:lang w:val="uk-UA"/>
        </w:rPr>
        <w:t>Презентація проекту</w:t>
      </w:r>
      <w:r w:rsidR="00CD223E">
        <w:rPr>
          <w:sz w:val="28"/>
          <w:szCs w:val="28"/>
          <w:lang w:val="uk-UA"/>
        </w:rPr>
        <w:t xml:space="preserve"> ,що</w:t>
      </w:r>
      <w:r w:rsidR="007A45B6" w:rsidRPr="00CD223E">
        <w:rPr>
          <w:sz w:val="28"/>
          <w:szCs w:val="28"/>
          <w:lang w:val="uk-UA"/>
        </w:rPr>
        <w:t xml:space="preserve"> проходить у форматі урочистої церемонії нагородження переможців та лауреатів дипломами та  грошовими преміями</w:t>
      </w:r>
      <w:r w:rsidR="00CD223E">
        <w:rPr>
          <w:sz w:val="28"/>
          <w:szCs w:val="28"/>
          <w:lang w:val="uk-UA"/>
        </w:rPr>
        <w:t xml:space="preserve">, сприяє формуванню позитивного іміджу сучасного вчителя, підвищенню його соціального статусу </w:t>
      </w:r>
      <w:r w:rsidR="008504DE">
        <w:rPr>
          <w:sz w:val="28"/>
          <w:szCs w:val="28"/>
          <w:lang w:val="uk-UA"/>
        </w:rPr>
        <w:t xml:space="preserve"> та формуванню усвідомленої потреби особистісного та професійного зростання й безперервної освіти упродовж життя.</w:t>
      </w:r>
    </w:p>
    <w:p w:rsidR="00724550" w:rsidRPr="00F2115C" w:rsidRDefault="00630A05" w:rsidP="00C83A1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Участь у </w:t>
      </w:r>
      <w:proofErr w:type="spellStart"/>
      <w:r w:rsidRPr="00B83956">
        <w:rPr>
          <w:b/>
          <w:sz w:val="28"/>
          <w:szCs w:val="28"/>
        </w:rPr>
        <w:t>Всеукраїнсьому</w:t>
      </w:r>
      <w:proofErr w:type="spellEnd"/>
      <w:r w:rsidR="00C83A19">
        <w:rPr>
          <w:b/>
          <w:sz w:val="28"/>
          <w:szCs w:val="28"/>
        </w:rPr>
        <w:t xml:space="preserve"> </w:t>
      </w:r>
      <w:proofErr w:type="spellStart"/>
      <w:r w:rsidRPr="00B83956">
        <w:rPr>
          <w:b/>
          <w:sz w:val="28"/>
          <w:szCs w:val="28"/>
        </w:rPr>
        <w:t>проекті</w:t>
      </w:r>
      <w:proofErr w:type="spellEnd"/>
      <w:r w:rsidR="007C3625" w:rsidRPr="00B83956">
        <w:rPr>
          <w:b/>
          <w:sz w:val="28"/>
          <w:szCs w:val="28"/>
        </w:rPr>
        <w:t xml:space="preserve"> «1 учень-1 </w:t>
      </w:r>
      <w:proofErr w:type="spellStart"/>
      <w:r w:rsidR="00AE13DD" w:rsidRPr="00B83956">
        <w:rPr>
          <w:b/>
          <w:sz w:val="28"/>
          <w:szCs w:val="28"/>
        </w:rPr>
        <w:t>комп’ютер</w:t>
      </w:r>
      <w:proofErr w:type="spellEnd"/>
      <w:r w:rsidR="007C3625" w:rsidRPr="00B83956">
        <w:rPr>
          <w:b/>
          <w:sz w:val="28"/>
          <w:szCs w:val="28"/>
        </w:rPr>
        <w:t>»</w:t>
      </w:r>
      <w:r w:rsidR="00F907C6">
        <w:rPr>
          <w:sz w:val="28"/>
          <w:szCs w:val="28"/>
        </w:rPr>
        <w:t xml:space="preserve"> в </w:t>
      </w:r>
      <w:proofErr w:type="spellStart"/>
      <w:r w:rsidR="00F907C6">
        <w:rPr>
          <w:sz w:val="28"/>
          <w:szCs w:val="28"/>
        </w:rPr>
        <w:t>умовах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експерименту</w:t>
      </w:r>
      <w:proofErr w:type="spellEnd"/>
      <w:r w:rsidR="00F907C6">
        <w:rPr>
          <w:sz w:val="28"/>
          <w:szCs w:val="28"/>
        </w:rPr>
        <w:t xml:space="preserve">  та</w:t>
      </w:r>
      <w:r w:rsidR="00C83A19">
        <w:rPr>
          <w:sz w:val="28"/>
          <w:szCs w:val="28"/>
        </w:rPr>
        <w:t xml:space="preserve"> </w:t>
      </w:r>
      <w:proofErr w:type="spellStart"/>
      <w:proofErr w:type="gramStart"/>
      <w:r w:rsidR="00F907C6">
        <w:rPr>
          <w:sz w:val="28"/>
          <w:szCs w:val="28"/>
        </w:rPr>
        <w:t>п</w:t>
      </w:r>
      <w:proofErr w:type="gramEnd"/>
      <w:r w:rsidR="00F907C6">
        <w:rPr>
          <w:sz w:val="28"/>
          <w:szCs w:val="28"/>
        </w:rPr>
        <w:t>ісля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завершення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експериментального</w:t>
      </w:r>
      <w:proofErr w:type="spellEnd"/>
      <w:r w:rsidR="00C83A19">
        <w:rPr>
          <w:sz w:val="28"/>
          <w:szCs w:val="28"/>
        </w:rPr>
        <w:t xml:space="preserve"> процессу </w:t>
      </w:r>
      <w:proofErr w:type="spellStart"/>
      <w:r w:rsidR="00F907C6">
        <w:rPr>
          <w:sz w:val="28"/>
          <w:szCs w:val="28"/>
        </w:rPr>
        <w:t>виокремила</w:t>
      </w:r>
      <w:proofErr w:type="spellEnd"/>
      <w:r w:rsidR="00F907C6">
        <w:rPr>
          <w:sz w:val="28"/>
          <w:szCs w:val="28"/>
        </w:rPr>
        <w:t xml:space="preserve"> у</w:t>
      </w:r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якості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першочергової</w:t>
      </w:r>
      <w:proofErr w:type="spellEnd"/>
      <w:r w:rsidR="00F907C6">
        <w:rPr>
          <w:sz w:val="28"/>
          <w:szCs w:val="28"/>
        </w:rPr>
        <w:t xml:space="preserve"> для </w:t>
      </w:r>
      <w:proofErr w:type="spellStart"/>
      <w:r w:rsidR="00F907C6">
        <w:rPr>
          <w:sz w:val="28"/>
          <w:szCs w:val="28"/>
        </w:rPr>
        <w:t>педагогічного</w:t>
      </w:r>
      <w:proofErr w:type="spellEnd"/>
      <w:r w:rsidR="00C83A19">
        <w:rPr>
          <w:sz w:val="28"/>
          <w:szCs w:val="28"/>
        </w:rPr>
        <w:t xml:space="preserve"> коллективу </w:t>
      </w:r>
      <w:proofErr w:type="spellStart"/>
      <w:r w:rsidR="00F907C6">
        <w:rPr>
          <w:sz w:val="28"/>
          <w:szCs w:val="28"/>
        </w:rPr>
        <w:t>Української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гімназії</w:t>
      </w:r>
      <w:proofErr w:type="spellEnd"/>
      <w:r w:rsidR="00F907C6">
        <w:rPr>
          <w:sz w:val="28"/>
          <w:szCs w:val="28"/>
        </w:rPr>
        <w:t xml:space="preserve"> (</w:t>
      </w:r>
      <w:proofErr w:type="spellStart"/>
      <w:r w:rsidR="00F907C6">
        <w:rPr>
          <w:sz w:val="28"/>
          <w:szCs w:val="28"/>
        </w:rPr>
        <w:t>експериментального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майданчика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Всеукраїнського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F907C6">
        <w:rPr>
          <w:sz w:val="28"/>
          <w:szCs w:val="28"/>
        </w:rPr>
        <w:t>рівня</w:t>
      </w:r>
      <w:proofErr w:type="spellEnd"/>
      <w:r w:rsidR="00F907C6">
        <w:rPr>
          <w:sz w:val="28"/>
          <w:szCs w:val="28"/>
        </w:rPr>
        <w:t xml:space="preserve">) </w:t>
      </w:r>
      <w:r w:rsidR="00325D1F">
        <w:rPr>
          <w:sz w:val="28"/>
          <w:szCs w:val="28"/>
        </w:rPr>
        <w:t xml:space="preserve"> проблему </w:t>
      </w:r>
      <w:proofErr w:type="spellStart"/>
      <w:r w:rsidR="00325D1F">
        <w:rPr>
          <w:sz w:val="28"/>
          <w:szCs w:val="28"/>
        </w:rPr>
        <w:t>розробки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325D1F">
        <w:rPr>
          <w:sz w:val="28"/>
          <w:szCs w:val="28"/>
        </w:rPr>
        <w:t>навчально</w:t>
      </w:r>
      <w:proofErr w:type="spellEnd"/>
      <w:r w:rsidR="00325D1F">
        <w:rPr>
          <w:sz w:val="28"/>
          <w:szCs w:val="28"/>
        </w:rPr>
        <w:t>-</w:t>
      </w:r>
      <w:r w:rsidR="00C83A19">
        <w:rPr>
          <w:sz w:val="28"/>
          <w:szCs w:val="28"/>
        </w:rPr>
        <w:t xml:space="preserve"> </w:t>
      </w:r>
      <w:r w:rsidR="00325D1F">
        <w:rPr>
          <w:sz w:val="28"/>
          <w:szCs w:val="28"/>
        </w:rPr>
        <w:t>метод</w:t>
      </w:r>
      <w:r w:rsidR="00844656">
        <w:rPr>
          <w:sz w:val="28"/>
          <w:szCs w:val="28"/>
        </w:rPr>
        <w:t xml:space="preserve">ичного </w:t>
      </w:r>
      <w:proofErr w:type="spellStart"/>
      <w:r w:rsidR="00844656">
        <w:rPr>
          <w:sz w:val="28"/>
          <w:szCs w:val="28"/>
        </w:rPr>
        <w:t>забезпечення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844656">
        <w:rPr>
          <w:sz w:val="28"/>
          <w:szCs w:val="28"/>
        </w:rPr>
        <w:t>освітнього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325D1F">
        <w:rPr>
          <w:sz w:val="28"/>
          <w:szCs w:val="28"/>
        </w:rPr>
        <w:t>процесу</w:t>
      </w:r>
      <w:proofErr w:type="spellEnd"/>
      <w:r w:rsidR="00325D1F">
        <w:rPr>
          <w:sz w:val="28"/>
          <w:szCs w:val="28"/>
        </w:rPr>
        <w:t xml:space="preserve"> в </w:t>
      </w:r>
      <w:proofErr w:type="spellStart"/>
      <w:r w:rsidR="00325D1F">
        <w:rPr>
          <w:sz w:val="28"/>
          <w:szCs w:val="28"/>
        </w:rPr>
        <w:t>електронному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325D1F">
        <w:rPr>
          <w:sz w:val="28"/>
          <w:szCs w:val="28"/>
        </w:rPr>
        <w:t>середовищі</w:t>
      </w:r>
      <w:proofErr w:type="spellEnd"/>
      <w:r w:rsidR="00325D1F">
        <w:rPr>
          <w:sz w:val="28"/>
          <w:szCs w:val="28"/>
        </w:rPr>
        <w:t xml:space="preserve"> «1 учень-1 </w:t>
      </w:r>
      <w:proofErr w:type="spellStart"/>
      <w:r w:rsidR="00844656">
        <w:rPr>
          <w:sz w:val="28"/>
          <w:szCs w:val="28"/>
        </w:rPr>
        <w:t>комп’ютер</w:t>
      </w:r>
      <w:proofErr w:type="spellEnd"/>
      <w:r w:rsidR="00325D1F">
        <w:rPr>
          <w:sz w:val="28"/>
          <w:szCs w:val="28"/>
        </w:rPr>
        <w:t xml:space="preserve">» та </w:t>
      </w:r>
      <w:proofErr w:type="spellStart"/>
      <w:r w:rsidR="00325D1F">
        <w:rPr>
          <w:sz w:val="28"/>
          <w:szCs w:val="28"/>
        </w:rPr>
        <w:t>формування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325D1F">
        <w:rPr>
          <w:sz w:val="28"/>
          <w:szCs w:val="28"/>
        </w:rPr>
        <w:t>електронного</w:t>
      </w:r>
      <w:proofErr w:type="spellEnd"/>
      <w:r w:rsidR="00C83A19">
        <w:rPr>
          <w:sz w:val="28"/>
          <w:szCs w:val="28"/>
        </w:rPr>
        <w:t xml:space="preserve"> </w:t>
      </w:r>
      <w:proofErr w:type="spellStart"/>
      <w:r w:rsidR="00325D1F">
        <w:rPr>
          <w:sz w:val="28"/>
          <w:szCs w:val="28"/>
        </w:rPr>
        <w:t>навчального</w:t>
      </w:r>
      <w:proofErr w:type="spellEnd"/>
      <w:r w:rsidR="00325D1F">
        <w:rPr>
          <w:sz w:val="28"/>
          <w:szCs w:val="28"/>
        </w:rPr>
        <w:t xml:space="preserve"> </w:t>
      </w:r>
      <w:proofErr w:type="spellStart"/>
      <w:r w:rsidR="00325D1F">
        <w:rPr>
          <w:sz w:val="28"/>
          <w:szCs w:val="28"/>
        </w:rPr>
        <w:t>контенту</w:t>
      </w:r>
      <w:proofErr w:type="spellEnd"/>
      <w:r w:rsidR="00325D1F">
        <w:rPr>
          <w:sz w:val="28"/>
          <w:szCs w:val="28"/>
        </w:rPr>
        <w:t>. Педагоги Димитр</w:t>
      </w:r>
      <w:r w:rsidR="004655AA">
        <w:rPr>
          <w:sz w:val="28"/>
          <w:szCs w:val="28"/>
        </w:rPr>
        <w:t xml:space="preserve">ова  одними </w:t>
      </w:r>
      <w:proofErr w:type="spellStart"/>
      <w:r w:rsidR="004655AA">
        <w:rPr>
          <w:sz w:val="28"/>
          <w:szCs w:val="28"/>
        </w:rPr>
        <w:t>з</w:t>
      </w:r>
      <w:proofErr w:type="spellEnd"/>
      <w:r w:rsidR="004655AA">
        <w:rPr>
          <w:sz w:val="28"/>
          <w:szCs w:val="28"/>
        </w:rPr>
        <w:t xml:space="preserve"> перших в </w:t>
      </w:r>
      <w:proofErr w:type="spellStart"/>
      <w:r w:rsidR="004655AA">
        <w:rPr>
          <w:sz w:val="28"/>
          <w:szCs w:val="28"/>
        </w:rPr>
        <w:t>Україні</w:t>
      </w:r>
      <w:proofErr w:type="spellEnd"/>
      <w:r w:rsidR="004655AA">
        <w:rPr>
          <w:sz w:val="28"/>
          <w:szCs w:val="28"/>
        </w:rPr>
        <w:t xml:space="preserve"> включили в </w:t>
      </w:r>
      <w:proofErr w:type="spellStart"/>
      <w:r w:rsidR="004655AA">
        <w:rPr>
          <w:sz w:val="28"/>
          <w:szCs w:val="28"/>
        </w:rPr>
        <w:t>проектний</w:t>
      </w:r>
      <w:proofErr w:type="spellEnd"/>
      <w:r w:rsidR="00C83A19">
        <w:rPr>
          <w:sz w:val="28"/>
          <w:szCs w:val="28"/>
        </w:rPr>
        <w:t xml:space="preserve"> процесс </w:t>
      </w:r>
      <w:proofErr w:type="spellStart"/>
      <w:r w:rsidR="004655AA">
        <w:rPr>
          <w:sz w:val="28"/>
          <w:szCs w:val="28"/>
        </w:rPr>
        <w:t>учнів</w:t>
      </w:r>
      <w:proofErr w:type="spellEnd"/>
      <w:r w:rsidR="004655AA">
        <w:rPr>
          <w:sz w:val="28"/>
          <w:szCs w:val="28"/>
        </w:rPr>
        <w:t xml:space="preserve"> 5-их </w:t>
      </w:r>
      <w:proofErr w:type="spellStart"/>
      <w:r w:rsidR="004655AA">
        <w:rPr>
          <w:sz w:val="28"/>
          <w:szCs w:val="28"/>
        </w:rPr>
        <w:t>класів</w:t>
      </w:r>
      <w:proofErr w:type="spellEnd"/>
      <w:r w:rsidR="00C83A19">
        <w:rPr>
          <w:sz w:val="28"/>
          <w:szCs w:val="28"/>
        </w:rPr>
        <w:t xml:space="preserve"> </w:t>
      </w:r>
      <w:r w:rsidR="00844656" w:rsidRPr="00C814CB">
        <w:rPr>
          <w:sz w:val="28"/>
          <w:szCs w:val="28"/>
          <w:lang w:val="uk-UA"/>
        </w:rPr>
        <w:t xml:space="preserve">та </w:t>
      </w:r>
      <w:proofErr w:type="gramStart"/>
      <w:r w:rsidR="00844656" w:rsidRPr="00C814CB">
        <w:rPr>
          <w:sz w:val="28"/>
          <w:szCs w:val="28"/>
          <w:lang w:val="uk-UA"/>
        </w:rPr>
        <w:t>посл</w:t>
      </w:r>
      <w:proofErr w:type="gramEnd"/>
      <w:r w:rsidR="00844656" w:rsidRPr="00C814CB">
        <w:rPr>
          <w:sz w:val="28"/>
          <w:szCs w:val="28"/>
          <w:lang w:val="uk-UA"/>
        </w:rPr>
        <w:t xml:space="preserve">ідовно працювали над укладанням електронних кейсів, </w:t>
      </w:r>
      <w:proofErr w:type="spellStart"/>
      <w:r w:rsidR="00844656" w:rsidRPr="00C814CB">
        <w:rPr>
          <w:sz w:val="28"/>
          <w:szCs w:val="28"/>
          <w:lang w:val="uk-UA"/>
        </w:rPr>
        <w:t>тест</w:t>
      </w:r>
      <w:r w:rsidR="00CA33EA" w:rsidRPr="00C814CB">
        <w:rPr>
          <w:sz w:val="28"/>
          <w:szCs w:val="28"/>
          <w:lang w:val="uk-UA"/>
        </w:rPr>
        <w:t>-</w:t>
      </w:r>
      <w:proofErr w:type="spellEnd"/>
      <w:r w:rsidR="00844656" w:rsidRPr="00C814CB">
        <w:rPr>
          <w:sz w:val="28"/>
          <w:szCs w:val="28"/>
          <w:lang w:val="uk-UA"/>
        </w:rPr>
        <w:t xml:space="preserve"> пакетів та</w:t>
      </w:r>
      <w:r w:rsidR="00CA33EA" w:rsidRPr="00C814CB">
        <w:rPr>
          <w:sz w:val="28"/>
          <w:szCs w:val="28"/>
          <w:lang w:val="uk-UA"/>
        </w:rPr>
        <w:t xml:space="preserve"> тематичних</w:t>
      </w:r>
      <w:r w:rsidR="00844656" w:rsidRPr="00C814CB">
        <w:rPr>
          <w:sz w:val="28"/>
          <w:szCs w:val="28"/>
          <w:lang w:val="uk-UA"/>
        </w:rPr>
        <w:t xml:space="preserve"> презентаційних </w:t>
      </w:r>
      <w:r w:rsidR="00CA33EA" w:rsidRPr="00C814CB">
        <w:rPr>
          <w:sz w:val="28"/>
          <w:szCs w:val="28"/>
          <w:lang w:val="uk-UA"/>
        </w:rPr>
        <w:t xml:space="preserve"> модулів.</w:t>
      </w:r>
      <w:r w:rsidR="00DD70BC" w:rsidRPr="00C814CB">
        <w:rPr>
          <w:sz w:val="28"/>
          <w:szCs w:val="28"/>
          <w:lang w:val="uk-UA"/>
        </w:rPr>
        <w:t xml:space="preserve"> Досвід  роботи </w:t>
      </w:r>
      <w:r w:rsidR="00724550" w:rsidRPr="00C814CB">
        <w:rPr>
          <w:sz w:val="28"/>
          <w:szCs w:val="28"/>
          <w:lang w:val="uk-UA"/>
        </w:rPr>
        <w:t xml:space="preserve"> педагогічного колективу гімназії схвалено</w:t>
      </w:r>
      <w:r w:rsidR="00724550">
        <w:rPr>
          <w:sz w:val="28"/>
          <w:szCs w:val="28"/>
          <w:lang w:val="uk-UA"/>
        </w:rPr>
        <w:t xml:space="preserve"> Вченоюрадою Донецького обласного інституту післядипломної педагогічної освіти (протокол№3 від 15.05.2013) та відзначено дипломом </w:t>
      </w:r>
      <w:r w:rsidR="00F2115C">
        <w:rPr>
          <w:sz w:val="28"/>
          <w:szCs w:val="28"/>
          <w:lang w:val="en-US"/>
        </w:rPr>
        <w:t>V</w:t>
      </w:r>
      <w:r w:rsidR="00F2115C">
        <w:rPr>
          <w:sz w:val="28"/>
          <w:szCs w:val="28"/>
          <w:lang w:val="uk-UA"/>
        </w:rPr>
        <w:t xml:space="preserve"> Національної виставки-презентації  «</w:t>
      </w:r>
      <w:proofErr w:type="spellStart"/>
      <w:r w:rsidR="00F2115C">
        <w:rPr>
          <w:sz w:val="28"/>
          <w:szCs w:val="28"/>
          <w:lang w:val="uk-UA"/>
        </w:rPr>
        <w:t>Інноватика</w:t>
      </w:r>
      <w:proofErr w:type="spellEnd"/>
      <w:r w:rsidR="00F2115C">
        <w:rPr>
          <w:sz w:val="28"/>
          <w:szCs w:val="28"/>
          <w:lang w:val="uk-UA"/>
        </w:rPr>
        <w:t xml:space="preserve"> в сучасній  освіті».</w:t>
      </w:r>
    </w:p>
    <w:p w:rsidR="00252C81" w:rsidRDefault="0069111A" w:rsidP="00C83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ab/>
      </w:r>
      <w:r w:rsidR="00194E5E" w:rsidRPr="00194E5E">
        <w:rPr>
          <w:rFonts w:ascii="Times New Roman" w:hAnsi="Times New Roman"/>
          <w:sz w:val="28"/>
          <w:szCs w:val="28"/>
        </w:rPr>
        <w:t xml:space="preserve">У процесі реалізації проекту </w:t>
      </w:r>
      <w:r w:rsidR="00194E5E">
        <w:rPr>
          <w:rFonts w:ascii="Times New Roman" w:hAnsi="Times New Roman"/>
          <w:sz w:val="28"/>
          <w:szCs w:val="28"/>
        </w:rPr>
        <w:t xml:space="preserve"> здійснювалась робота з формування </w:t>
      </w:r>
      <w:r w:rsidR="00194E5E" w:rsidRPr="004179B5">
        <w:rPr>
          <w:rFonts w:ascii="Times New Roman" w:hAnsi="Times New Roman"/>
          <w:b/>
          <w:sz w:val="28"/>
          <w:szCs w:val="28"/>
        </w:rPr>
        <w:t>єдиного освітнього інформаційного простору міста</w:t>
      </w:r>
      <w:r w:rsidR="00194E5E">
        <w:rPr>
          <w:rFonts w:ascii="Times New Roman" w:hAnsi="Times New Roman"/>
          <w:sz w:val="28"/>
          <w:szCs w:val="28"/>
        </w:rPr>
        <w:t xml:space="preserve">. Певними міні-методичними проектами </w:t>
      </w:r>
      <w:r w:rsidR="000337BD" w:rsidRPr="00DF02E5">
        <w:rPr>
          <w:rFonts w:ascii="Times New Roman" w:hAnsi="Times New Roman"/>
          <w:b/>
          <w:sz w:val="28"/>
          <w:szCs w:val="28"/>
        </w:rPr>
        <w:t xml:space="preserve">стали освітній портал міста </w:t>
      </w:r>
      <w:proofErr w:type="spellStart"/>
      <w:r w:rsidR="000337BD" w:rsidRPr="00DF02E5">
        <w:rPr>
          <w:rFonts w:ascii="Times New Roman" w:hAnsi="Times New Roman"/>
          <w:b/>
          <w:sz w:val="28"/>
          <w:szCs w:val="28"/>
        </w:rPr>
        <w:t>Мирноград</w:t>
      </w:r>
      <w:proofErr w:type="spellEnd"/>
      <w:r w:rsidR="00C83A19" w:rsidRPr="00C83A19">
        <w:rPr>
          <w:rFonts w:ascii="Times New Roman" w:hAnsi="Times New Roman"/>
          <w:b/>
          <w:sz w:val="28"/>
          <w:szCs w:val="28"/>
        </w:rPr>
        <w:t xml:space="preserve"> </w:t>
      </w:r>
      <w:r w:rsidR="000337BD" w:rsidRPr="00DF02E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337BD" w:rsidRPr="00DF02E5">
        <w:rPr>
          <w:rFonts w:ascii="Times New Roman" w:hAnsi="Times New Roman"/>
          <w:b/>
          <w:sz w:val="28"/>
          <w:szCs w:val="28"/>
        </w:rPr>
        <w:t>Димитров</w:t>
      </w:r>
      <w:proofErr w:type="spellEnd"/>
      <w:r w:rsidR="000337BD" w:rsidRPr="00DF02E5">
        <w:rPr>
          <w:rFonts w:ascii="Times New Roman" w:hAnsi="Times New Roman"/>
          <w:b/>
          <w:sz w:val="28"/>
          <w:szCs w:val="28"/>
        </w:rPr>
        <w:t xml:space="preserve">), </w:t>
      </w:r>
      <w:r w:rsidR="00194E5E" w:rsidRPr="00DF02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4E5E" w:rsidRPr="00DF02E5">
        <w:rPr>
          <w:rFonts w:ascii="Times New Roman" w:hAnsi="Times New Roman"/>
          <w:b/>
          <w:sz w:val="28"/>
          <w:szCs w:val="28"/>
        </w:rPr>
        <w:t>веб-сайти</w:t>
      </w:r>
      <w:proofErr w:type="spellEnd"/>
      <w:r w:rsidR="00194E5E" w:rsidRPr="00DF02E5">
        <w:rPr>
          <w:rFonts w:ascii="Times New Roman" w:hAnsi="Times New Roman"/>
          <w:b/>
          <w:sz w:val="28"/>
          <w:szCs w:val="28"/>
        </w:rPr>
        <w:t xml:space="preserve"> </w:t>
      </w:r>
      <w:r w:rsidR="000337BD">
        <w:rPr>
          <w:rFonts w:ascii="Times New Roman" w:hAnsi="Times New Roman"/>
          <w:sz w:val="28"/>
          <w:szCs w:val="28"/>
        </w:rPr>
        <w:t xml:space="preserve"> закладів дошкільної та загальної середньої освіти та персональні сайти та блоги педагогічних працівників.</w:t>
      </w:r>
    </w:p>
    <w:p w:rsidR="00104C53" w:rsidRDefault="000337BD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Освітній портал міста</w:t>
      </w:r>
      <w:r w:rsidR="00C83A19" w:rsidRPr="00C83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944">
        <w:rPr>
          <w:rFonts w:ascii="Times New Roman" w:hAnsi="Times New Roman"/>
          <w:sz w:val="28"/>
          <w:szCs w:val="28"/>
        </w:rPr>
        <w:t>Мирноград–</w:t>
      </w:r>
      <w:proofErr w:type="spellEnd"/>
      <w:r>
        <w:rPr>
          <w:rFonts w:ascii="Times New Roman" w:hAnsi="Times New Roman"/>
          <w:sz w:val="28"/>
          <w:szCs w:val="28"/>
        </w:rPr>
        <w:t xml:space="preserve"> інформаці</w:t>
      </w:r>
      <w:r w:rsidR="00413944">
        <w:rPr>
          <w:rFonts w:ascii="Times New Roman" w:hAnsi="Times New Roman"/>
          <w:sz w:val="28"/>
          <w:szCs w:val="28"/>
        </w:rPr>
        <w:t>йно-навчальний ресурс, що містить</w:t>
      </w:r>
      <w:r w:rsidR="004179B5">
        <w:rPr>
          <w:rFonts w:ascii="Times New Roman" w:hAnsi="Times New Roman"/>
          <w:sz w:val="28"/>
          <w:szCs w:val="28"/>
        </w:rPr>
        <w:t xml:space="preserve"> нормативно-правові,</w:t>
      </w:r>
      <w:r w:rsidR="00413944">
        <w:rPr>
          <w:rFonts w:ascii="Times New Roman" w:hAnsi="Times New Roman"/>
          <w:sz w:val="28"/>
          <w:szCs w:val="28"/>
        </w:rPr>
        <w:t xml:space="preserve"> інформаційні,</w:t>
      </w:r>
      <w:r w:rsidR="00C83A19" w:rsidRPr="00C83A19">
        <w:rPr>
          <w:rFonts w:ascii="Times New Roman" w:hAnsi="Times New Roman"/>
          <w:sz w:val="28"/>
          <w:szCs w:val="28"/>
        </w:rPr>
        <w:t xml:space="preserve"> </w:t>
      </w:r>
      <w:r w:rsidR="00413944">
        <w:rPr>
          <w:rFonts w:ascii="Times New Roman" w:hAnsi="Times New Roman"/>
          <w:sz w:val="28"/>
          <w:szCs w:val="28"/>
        </w:rPr>
        <w:t>просвітницькі т</w:t>
      </w:r>
      <w:r w:rsidR="004179B5">
        <w:rPr>
          <w:rFonts w:ascii="Times New Roman" w:hAnsi="Times New Roman"/>
          <w:sz w:val="28"/>
          <w:szCs w:val="28"/>
        </w:rPr>
        <w:t>а навчальні матеріали, напрацювання</w:t>
      </w:r>
      <w:r w:rsidR="00413944">
        <w:rPr>
          <w:rFonts w:ascii="Times New Roman" w:hAnsi="Times New Roman"/>
          <w:sz w:val="28"/>
          <w:szCs w:val="28"/>
        </w:rPr>
        <w:t xml:space="preserve"> з досвіду роботи педагогічних колективів, окремих вчителів, організації та перебігу</w:t>
      </w:r>
      <w:r w:rsidR="0068563A">
        <w:rPr>
          <w:rFonts w:ascii="Times New Roman" w:hAnsi="Times New Roman"/>
          <w:sz w:val="28"/>
          <w:szCs w:val="28"/>
        </w:rPr>
        <w:t xml:space="preserve"> управлінських , </w:t>
      </w:r>
      <w:r w:rsidR="00413944">
        <w:rPr>
          <w:rFonts w:ascii="Times New Roman" w:hAnsi="Times New Roman"/>
          <w:sz w:val="28"/>
          <w:szCs w:val="28"/>
        </w:rPr>
        <w:t>методичних  та  виховних заходів</w:t>
      </w:r>
      <w:r w:rsidR="0068563A">
        <w:rPr>
          <w:rFonts w:ascii="Times New Roman" w:hAnsi="Times New Roman"/>
          <w:sz w:val="28"/>
          <w:szCs w:val="28"/>
        </w:rPr>
        <w:t>, забезпечення психологічного супроводу учасників освітнього процесу.</w:t>
      </w:r>
    </w:p>
    <w:p w:rsidR="00F86EC8" w:rsidRDefault="00F86EC8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підготовки вчителя до роботи зі створення та інформаційного наповнення власного сайту(блогу), кваліфікованого застосування </w:t>
      </w:r>
      <w:r w:rsidR="000C0012">
        <w:rPr>
          <w:rFonts w:ascii="Times New Roman" w:hAnsi="Times New Roman"/>
          <w:sz w:val="28"/>
          <w:szCs w:val="28"/>
        </w:rPr>
        <w:t>веб-</w:t>
      </w:r>
      <w:r w:rsidR="000C0012">
        <w:rPr>
          <w:rFonts w:ascii="Times New Roman" w:hAnsi="Times New Roman"/>
          <w:sz w:val="28"/>
          <w:szCs w:val="28"/>
        </w:rPr>
        <w:lastRenderedPageBreak/>
        <w:t xml:space="preserve">ресурсу  було створено міську творчу групу вчителів «Блог як інструмент у роботі вчителя», яка протягом 2015-2016 років працювала над укладанням методичних рекомендацій педагогам та </w:t>
      </w:r>
      <w:r w:rsidR="00252C81">
        <w:rPr>
          <w:rFonts w:ascii="Times New Roman" w:hAnsi="Times New Roman"/>
          <w:sz w:val="28"/>
          <w:szCs w:val="28"/>
        </w:rPr>
        <w:t xml:space="preserve">над </w:t>
      </w:r>
      <w:r w:rsidR="000C0012">
        <w:rPr>
          <w:rFonts w:ascii="Times New Roman" w:hAnsi="Times New Roman"/>
          <w:sz w:val="28"/>
          <w:szCs w:val="28"/>
        </w:rPr>
        <w:t>практичним</w:t>
      </w:r>
      <w:r w:rsidR="0069111A">
        <w:rPr>
          <w:rFonts w:ascii="Times New Roman" w:hAnsi="Times New Roman"/>
          <w:sz w:val="28"/>
          <w:szCs w:val="28"/>
        </w:rPr>
        <w:t xml:space="preserve"> створенням блогів, їх інформаційним наповненням. Проведено майстер-класи вчителів, що мали досвід використання  блогу для організації дистанційного навчання учнів.</w:t>
      </w:r>
    </w:p>
    <w:p w:rsidR="00252C81" w:rsidRDefault="00D8395B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Персональний сайт вчителя зарубіжної літератури Української гімназії Сидорової О.В.,</w:t>
      </w:r>
      <w:r w:rsidR="00C67860">
        <w:rPr>
          <w:rFonts w:ascii="Times New Roman" w:hAnsi="Times New Roman"/>
          <w:sz w:val="28"/>
          <w:szCs w:val="28"/>
        </w:rPr>
        <w:t xml:space="preserve"> у 2016 році</w:t>
      </w:r>
      <w:r>
        <w:rPr>
          <w:rFonts w:ascii="Times New Roman" w:hAnsi="Times New Roman"/>
          <w:sz w:val="28"/>
          <w:szCs w:val="28"/>
        </w:rPr>
        <w:t xml:space="preserve"> відзначений дип</w:t>
      </w:r>
      <w:r w:rsidR="00C67860">
        <w:rPr>
          <w:rFonts w:ascii="Times New Roman" w:hAnsi="Times New Roman"/>
          <w:sz w:val="28"/>
          <w:szCs w:val="28"/>
        </w:rPr>
        <w:t>ломом ІІ ступеня обласного</w:t>
      </w:r>
      <w:r w:rsidR="00E218CF">
        <w:rPr>
          <w:rFonts w:ascii="Times New Roman" w:hAnsi="Times New Roman"/>
          <w:sz w:val="28"/>
          <w:szCs w:val="28"/>
        </w:rPr>
        <w:t xml:space="preserve"> інтернет-конкурсу літературно-мистецькоїта педагогічної творчості</w:t>
      </w:r>
      <w:r w:rsidR="00C67860">
        <w:rPr>
          <w:rFonts w:ascii="Times New Roman" w:hAnsi="Times New Roman"/>
          <w:sz w:val="28"/>
          <w:szCs w:val="28"/>
        </w:rPr>
        <w:t xml:space="preserve"> «Створи-шедевр»</w:t>
      </w:r>
      <w:r w:rsidR="007A6DDA">
        <w:rPr>
          <w:rFonts w:ascii="Times New Roman" w:hAnsi="Times New Roman"/>
          <w:sz w:val="28"/>
          <w:szCs w:val="28"/>
        </w:rPr>
        <w:t>.</w:t>
      </w:r>
    </w:p>
    <w:p w:rsidR="007A6DDA" w:rsidRDefault="00BC02C2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огляду на актуальність проблеми організації дистанційного навчання у</w:t>
      </w:r>
      <w:r w:rsidR="004634E3">
        <w:rPr>
          <w:rFonts w:ascii="Times New Roman" w:hAnsi="Times New Roman"/>
          <w:sz w:val="28"/>
          <w:szCs w:val="28"/>
        </w:rPr>
        <w:t>чнів та педагогів</w:t>
      </w:r>
      <w:r>
        <w:rPr>
          <w:rFonts w:ascii="Times New Roman" w:hAnsi="Times New Roman"/>
          <w:sz w:val="28"/>
          <w:szCs w:val="28"/>
        </w:rPr>
        <w:t xml:space="preserve"> працівниками методичного кабінету укладено </w:t>
      </w:r>
      <w:r w:rsidRPr="00DF02E5">
        <w:rPr>
          <w:rFonts w:ascii="Times New Roman" w:hAnsi="Times New Roman"/>
          <w:b/>
          <w:sz w:val="28"/>
          <w:szCs w:val="28"/>
        </w:rPr>
        <w:t>методичний посібник</w:t>
      </w:r>
      <w:r w:rsidR="004634E3" w:rsidRPr="00DF02E5">
        <w:rPr>
          <w:rFonts w:ascii="Times New Roman" w:hAnsi="Times New Roman"/>
          <w:b/>
          <w:sz w:val="28"/>
          <w:szCs w:val="28"/>
        </w:rPr>
        <w:t xml:space="preserve"> з проблеми  дистанційної освіти</w:t>
      </w:r>
      <w:r w:rsidR="004634E3">
        <w:rPr>
          <w:rFonts w:ascii="Times New Roman" w:hAnsi="Times New Roman"/>
          <w:sz w:val="28"/>
          <w:szCs w:val="28"/>
        </w:rPr>
        <w:t xml:space="preserve">, створення дистанційних кейсів  та формування електронних </w:t>
      </w:r>
      <w:r w:rsidR="00861A6B">
        <w:rPr>
          <w:rFonts w:ascii="Times New Roman" w:hAnsi="Times New Roman"/>
          <w:sz w:val="28"/>
          <w:szCs w:val="28"/>
        </w:rPr>
        <w:t>банків завдань для організації</w:t>
      </w:r>
      <w:r w:rsidR="004634E3">
        <w:rPr>
          <w:rFonts w:ascii="Times New Roman" w:hAnsi="Times New Roman"/>
          <w:sz w:val="28"/>
          <w:szCs w:val="28"/>
        </w:rPr>
        <w:t xml:space="preserve"> дистанційного опрацювання навчального матеріалу. </w:t>
      </w:r>
      <w:r w:rsidR="00861A6B">
        <w:rPr>
          <w:rFonts w:ascii="Times New Roman" w:hAnsi="Times New Roman"/>
          <w:sz w:val="28"/>
          <w:szCs w:val="28"/>
        </w:rPr>
        <w:t xml:space="preserve"> Посібник відзначений сертифікатом інтерактивної виставки ІІ Конгресу освітян Донеччини</w:t>
      </w:r>
      <w:r w:rsidR="00DF02E5">
        <w:rPr>
          <w:rFonts w:ascii="Times New Roman" w:hAnsi="Times New Roman"/>
          <w:sz w:val="28"/>
          <w:szCs w:val="28"/>
        </w:rPr>
        <w:t xml:space="preserve">-2016.  На даному етапі реалізації проекту методична служба </w:t>
      </w:r>
      <w:r w:rsidR="00360BDB">
        <w:rPr>
          <w:rFonts w:ascii="Times New Roman" w:hAnsi="Times New Roman"/>
          <w:sz w:val="28"/>
          <w:szCs w:val="28"/>
        </w:rPr>
        <w:t xml:space="preserve">вивчає можливості використання інтелект-карт, що містять </w:t>
      </w:r>
      <w:proofErr w:type="spellStart"/>
      <w:r w:rsidR="0095275C">
        <w:rPr>
          <w:rFonts w:ascii="Times New Roman" w:hAnsi="Times New Roman"/>
          <w:sz w:val="28"/>
          <w:szCs w:val="28"/>
        </w:rPr>
        <w:t>паттерни</w:t>
      </w:r>
      <w:proofErr w:type="spellEnd"/>
      <w:r w:rsidR="00952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5C">
        <w:rPr>
          <w:rFonts w:ascii="Times New Roman" w:hAnsi="Times New Roman"/>
          <w:sz w:val="28"/>
          <w:szCs w:val="28"/>
        </w:rPr>
        <w:t>–</w:t>
      </w:r>
      <w:r w:rsidR="00360BDB">
        <w:rPr>
          <w:rFonts w:ascii="Times New Roman" w:hAnsi="Times New Roman"/>
          <w:sz w:val="28"/>
          <w:szCs w:val="28"/>
        </w:rPr>
        <w:t>схеми</w:t>
      </w:r>
      <w:r w:rsidR="0095275C">
        <w:rPr>
          <w:rFonts w:ascii="Times New Roman" w:hAnsi="Times New Roman"/>
          <w:sz w:val="28"/>
          <w:szCs w:val="28"/>
        </w:rPr>
        <w:t>-</w:t>
      </w:r>
      <w:r w:rsidR="000912EA">
        <w:rPr>
          <w:rFonts w:ascii="Times New Roman" w:hAnsi="Times New Roman"/>
          <w:sz w:val="28"/>
          <w:szCs w:val="28"/>
        </w:rPr>
        <w:t>образи</w:t>
      </w:r>
      <w:proofErr w:type="spellEnd"/>
      <w:r w:rsidR="00360BDB">
        <w:rPr>
          <w:rFonts w:ascii="Times New Roman" w:hAnsi="Times New Roman"/>
          <w:sz w:val="28"/>
          <w:szCs w:val="28"/>
        </w:rPr>
        <w:t xml:space="preserve">, шаблони, які розглядаються в системи дистанційної освіти як блоки інформації, що має широке загально предметне значення. Нам бачиться </w:t>
      </w:r>
      <w:r w:rsidR="00166A8A">
        <w:rPr>
          <w:rFonts w:ascii="Times New Roman" w:hAnsi="Times New Roman"/>
          <w:sz w:val="28"/>
          <w:szCs w:val="28"/>
        </w:rPr>
        <w:t xml:space="preserve">виправданим та перспективним використання </w:t>
      </w:r>
      <w:proofErr w:type="spellStart"/>
      <w:r w:rsidR="00166A8A">
        <w:rPr>
          <w:rFonts w:ascii="Times New Roman" w:hAnsi="Times New Roman"/>
          <w:sz w:val="28"/>
          <w:szCs w:val="28"/>
        </w:rPr>
        <w:t>пат</w:t>
      </w:r>
      <w:r w:rsidR="000912EA">
        <w:rPr>
          <w:rFonts w:ascii="Times New Roman" w:hAnsi="Times New Roman"/>
          <w:sz w:val="28"/>
          <w:szCs w:val="28"/>
        </w:rPr>
        <w:t>т</w:t>
      </w:r>
      <w:r w:rsidR="00166A8A">
        <w:rPr>
          <w:rFonts w:ascii="Times New Roman" w:hAnsi="Times New Roman"/>
          <w:sz w:val="28"/>
          <w:szCs w:val="28"/>
        </w:rPr>
        <w:t>ернів</w:t>
      </w:r>
      <w:proofErr w:type="spellEnd"/>
      <w:r w:rsidR="00166A8A">
        <w:rPr>
          <w:rFonts w:ascii="Times New Roman" w:hAnsi="Times New Roman"/>
          <w:sz w:val="28"/>
          <w:szCs w:val="28"/>
        </w:rPr>
        <w:t xml:space="preserve"> у системі дистанційної</w:t>
      </w:r>
      <w:r w:rsidR="000912EA">
        <w:rPr>
          <w:rFonts w:ascii="Times New Roman" w:hAnsi="Times New Roman"/>
          <w:sz w:val="28"/>
          <w:szCs w:val="28"/>
        </w:rPr>
        <w:t xml:space="preserve"> освіти учнівської молоді та в </w:t>
      </w:r>
      <w:proofErr w:type="spellStart"/>
      <w:r w:rsidR="000912EA">
        <w:rPr>
          <w:rFonts w:ascii="Times New Roman" w:hAnsi="Times New Roman"/>
          <w:sz w:val="28"/>
          <w:szCs w:val="28"/>
        </w:rPr>
        <w:t>андрагогічному</w:t>
      </w:r>
      <w:proofErr w:type="spellEnd"/>
      <w:r w:rsidR="000912EA">
        <w:rPr>
          <w:rFonts w:ascii="Times New Roman" w:hAnsi="Times New Roman"/>
          <w:sz w:val="28"/>
          <w:szCs w:val="28"/>
        </w:rPr>
        <w:t xml:space="preserve"> процесі. </w:t>
      </w:r>
    </w:p>
    <w:p w:rsidR="0068563A" w:rsidRPr="006D5CC3" w:rsidRDefault="00EA3506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5CC3">
        <w:rPr>
          <w:rFonts w:ascii="Times New Roman" w:hAnsi="Times New Roman"/>
          <w:sz w:val="28"/>
          <w:szCs w:val="28"/>
        </w:rPr>
        <w:t>Подальша робота з реалізації проекту буде спрямована на</w:t>
      </w:r>
      <w:r w:rsidR="006D5CC3">
        <w:rPr>
          <w:rFonts w:ascii="Times New Roman" w:hAnsi="Times New Roman"/>
          <w:sz w:val="28"/>
          <w:szCs w:val="28"/>
        </w:rPr>
        <w:t xml:space="preserve"> організацію роботи</w:t>
      </w:r>
      <w:r w:rsidR="001E24DC">
        <w:rPr>
          <w:rFonts w:ascii="Times New Roman" w:hAnsi="Times New Roman"/>
          <w:sz w:val="28"/>
          <w:szCs w:val="28"/>
        </w:rPr>
        <w:t xml:space="preserve"> міських творчих груп зі створення е-контенту,</w:t>
      </w:r>
      <w:r w:rsidR="006D5CC3">
        <w:rPr>
          <w:rFonts w:ascii="Times New Roman" w:hAnsi="Times New Roman"/>
          <w:sz w:val="28"/>
          <w:szCs w:val="28"/>
        </w:rPr>
        <w:t xml:space="preserve"> Школи </w:t>
      </w:r>
      <w:proofErr w:type="spellStart"/>
      <w:r w:rsidR="006D5CC3">
        <w:rPr>
          <w:rFonts w:ascii="Times New Roman" w:hAnsi="Times New Roman"/>
          <w:sz w:val="28"/>
          <w:szCs w:val="28"/>
        </w:rPr>
        <w:t>тьюторів</w:t>
      </w:r>
      <w:proofErr w:type="spellEnd"/>
      <w:r w:rsidR="006D5CC3">
        <w:rPr>
          <w:rFonts w:ascii="Times New Roman" w:hAnsi="Times New Roman"/>
          <w:sz w:val="28"/>
          <w:szCs w:val="28"/>
        </w:rPr>
        <w:t xml:space="preserve"> дистанційного навчання, </w:t>
      </w:r>
      <w:r w:rsidRPr="006D5CC3">
        <w:rPr>
          <w:rFonts w:ascii="Times New Roman" w:hAnsi="Times New Roman"/>
          <w:sz w:val="28"/>
          <w:szCs w:val="28"/>
        </w:rPr>
        <w:t>проведення літньої</w:t>
      </w:r>
      <w:r w:rsidR="006D5CC3">
        <w:rPr>
          <w:rFonts w:ascii="Times New Roman" w:hAnsi="Times New Roman"/>
          <w:sz w:val="28"/>
          <w:szCs w:val="28"/>
        </w:rPr>
        <w:t xml:space="preserve"> школи медіа- освіти для молодих вчителів</w:t>
      </w:r>
      <w:r w:rsidR="001E24DC">
        <w:rPr>
          <w:rFonts w:ascii="Times New Roman" w:hAnsi="Times New Roman"/>
          <w:sz w:val="28"/>
          <w:szCs w:val="28"/>
        </w:rPr>
        <w:t>.</w:t>
      </w:r>
    </w:p>
    <w:p w:rsidR="003337F4" w:rsidRDefault="00D40656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1DA4">
        <w:rPr>
          <w:rFonts w:ascii="Times New Roman" w:hAnsi="Times New Roman"/>
          <w:sz w:val="28"/>
          <w:szCs w:val="28"/>
        </w:rPr>
        <w:t>Сформований  європейський досвід розбудови</w:t>
      </w:r>
      <w:r>
        <w:rPr>
          <w:rFonts w:ascii="Times New Roman" w:hAnsi="Times New Roman"/>
          <w:sz w:val="28"/>
          <w:szCs w:val="28"/>
        </w:rPr>
        <w:t xml:space="preserve"> освітньої</w:t>
      </w:r>
      <w:r w:rsidRPr="00C83A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83A19">
        <w:rPr>
          <w:rFonts w:ascii="Times New Roman" w:hAnsi="Times New Roman"/>
          <w:sz w:val="28"/>
          <w:szCs w:val="28"/>
        </w:rPr>
        <w:t>андрагогічної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у контексті неперервності пропонує  інтегроване застосування в освітньому полі  формальної та неформальної освітніх моделей, що сукупно оптимально задовольнятимуть потреби  споживачів та суспільний запит щодо якості та досягнення європейського рівня  освітніх послуг</w:t>
      </w:r>
      <w:r w:rsidR="00FA07E9">
        <w:rPr>
          <w:rFonts w:ascii="Times New Roman" w:hAnsi="Times New Roman"/>
          <w:sz w:val="28"/>
          <w:szCs w:val="28"/>
        </w:rPr>
        <w:t>.</w:t>
      </w:r>
    </w:p>
    <w:p w:rsidR="00F37775" w:rsidRDefault="000745A3" w:rsidP="00C83A19">
      <w:pPr>
        <w:spacing w:after="0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D72D48" w:rsidRDefault="00D72D48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національних освітніх пріоритетів та процес послідовної реалізації модернізованої моделі вищої освіти європейського зразка зумовили тенденцію популяризації отримання вищої освіти українцями у Європі як запоруки подальшої успішної професійної самореалізації та високої  конкурентоспроможності на міжнародному ринку праці.</w:t>
      </w:r>
    </w:p>
    <w:p w:rsidR="00FE10D1" w:rsidRDefault="00D72D48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У напрямку задоволення соціальної потреби у поінформованості щодо можливостей та переваг отримання вищої освіти польського формату методичною службою міста </w:t>
      </w:r>
      <w:r w:rsidR="006E2B5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два роки поспіль реалізується профорієнтаційний проект «</w:t>
      </w:r>
      <w:proofErr w:type="spellStart"/>
      <w:r w:rsidR="006E2B5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Тераз</w:t>
      </w:r>
      <w:proofErr w:type="spellEnd"/>
      <w:r w:rsidR="006E2B5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Вроцлав», у межах якого проходять тренінги для батьків майбутніх абітурієнтів та учнів 9-11 класів закладів освіти міста й регіону.</w:t>
      </w:r>
    </w:p>
    <w:p w:rsidR="00FE10D1" w:rsidRDefault="00FE10D1" w:rsidP="00C83A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6D7DF4"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>Проект "</w:t>
      </w:r>
      <w:proofErr w:type="spellStart"/>
      <w:r w:rsidRPr="006D7DF4"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>Teraz</w:t>
      </w:r>
      <w:proofErr w:type="spellEnd"/>
      <w:r w:rsidR="00C83A19" w:rsidRPr="00C83A19"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6D7DF4"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>Wrocław</w:t>
      </w:r>
      <w:proofErr w:type="spellEnd"/>
      <w:r w:rsidRPr="006D7DF4"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>"</w:t>
      </w:r>
      <w:r w:rsidRPr="006D7DF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освітньо-інформаційна </w:t>
      </w:r>
      <w:r w:rsidRPr="006D7DF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лоція для  майбутніх абітурієнтів , які  вважають перспективним та переважним отримання вищої освіти  у  навчальних закладах Вроцлава (Польща).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</w:t>
      </w:r>
      <w:r w:rsidRPr="006D7DF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окликаний заох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очувати вступом та інформувати </w:t>
      </w:r>
      <w:r w:rsidRPr="006D7DF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учнівську молодь про умови навчання у вроцлавських вишах,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</w:t>
      </w:r>
      <w:r w:rsidR="00556AB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роект безкоштовно  допомагає</w:t>
      </w:r>
      <w:r w:rsidRPr="006D7DF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 у професійному самовизначенні та виборі навчального закладу Вроцлава  для отримання профільної освіти,</w:t>
      </w:r>
      <w:r w:rsidR="00556AB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забезпечує</w:t>
      </w:r>
      <w:r w:rsidRPr="006D7DF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інформаційну підтримку та </w:t>
      </w:r>
      <w:r w:rsidR="00556AB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надає</w:t>
      </w:r>
      <w:r w:rsidRPr="006D7DF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кваліфіковану консультаційну допомогу щодо  перебігу вступної кампанії , оформлення необхідної документації ,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проходження  мовно-адаптаційного курсу для учасників проекту.</w:t>
      </w:r>
    </w:p>
    <w:p w:rsidR="00556ABA" w:rsidRDefault="00FE10D1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6E2B5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фіційний представник проекту Сидорова О.В.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лист</w:t>
      </w:r>
      <w:r w:rsidR="00C83A19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паді 2015 року</w:t>
      </w:r>
      <w:r w:rsidR="006E2B5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брала участь у </w:t>
      </w:r>
      <w:r w:rsidR="003A635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роботі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щорічної міжнародної виставки-презентації «Освіта та кар’єра»</w:t>
      </w:r>
      <w:r w:rsidR="00556AB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місті Київ.</w:t>
      </w:r>
    </w:p>
    <w:p w:rsidR="00B26A19" w:rsidRDefault="00330AEB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Таким чином методична служба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Мирнограда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послідовно працює у напрямку</w:t>
      </w:r>
      <w:r w:rsidR="00C83A19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E55481" w:rsidRPr="00E55481">
        <w:rPr>
          <w:rFonts w:ascii="Times New Roman" w:hAnsi="Times New Roman"/>
          <w:sz w:val="28"/>
          <w:szCs w:val="28"/>
        </w:rPr>
        <w:t xml:space="preserve">формування  </w:t>
      </w:r>
      <w:proofErr w:type="spellStart"/>
      <w:r w:rsidR="00E55481" w:rsidRPr="00E55481">
        <w:rPr>
          <w:rFonts w:ascii="Times New Roman" w:hAnsi="Times New Roman"/>
          <w:sz w:val="28"/>
          <w:szCs w:val="28"/>
        </w:rPr>
        <w:t>компетентнісно</w:t>
      </w:r>
      <w:proofErr w:type="spellEnd"/>
      <w:r w:rsidR="00E55481" w:rsidRPr="00E55481">
        <w:rPr>
          <w:rFonts w:ascii="Times New Roman" w:hAnsi="Times New Roman"/>
          <w:sz w:val="28"/>
          <w:szCs w:val="28"/>
        </w:rPr>
        <w:t xml:space="preserve"> орієнтованого </w:t>
      </w:r>
      <w:proofErr w:type="spellStart"/>
      <w:r w:rsidR="00E55481" w:rsidRPr="00E55481">
        <w:rPr>
          <w:rFonts w:ascii="Times New Roman" w:hAnsi="Times New Roman"/>
          <w:sz w:val="28"/>
          <w:szCs w:val="28"/>
        </w:rPr>
        <w:t>андрагогічного</w:t>
      </w:r>
      <w:proofErr w:type="spellEnd"/>
      <w:r w:rsidR="00E55481" w:rsidRPr="00E55481">
        <w:rPr>
          <w:rFonts w:ascii="Times New Roman" w:hAnsi="Times New Roman"/>
          <w:sz w:val="28"/>
          <w:szCs w:val="28"/>
        </w:rPr>
        <w:t xml:space="preserve"> простору </w:t>
      </w:r>
      <w:r w:rsidR="00B26A19">
        <w:rPr>
          <w:rFonts w:ascii="Times New Roman" w:hAnsi="Times New Roman"/>
          <w:sz w:val="28"/>
          <w:szCs w:val="28"/>
        </w:rPr>
        <w:t xml:space="preserve"> на основі застосування проектних технологічних підходів.</w:t>
      </w:r>
    </w:p>
    <w:p w:rsidR="00B26A19" w:rsidRDefault="00251D0A" w:rsidP="00C83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6A19">
        <w:rPr>
          <w:rFonts w:ascii="Times New Roman" w:hAnsi="Times New Roman"/>
          <w:sz w:val="28"/>
          <w:szCs w:val="28"/>
        </w:rPr>
        <w:t>Аджекожна дитина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B26A19">
        <w:rPr>
          <w:rFonts w:ascii="Times New Roman" w:hAnsi="Times New Roman"/>
          <w:sz w:val="28"/>
          <w:szCs w:val="28"/>
        </w:rPr>
        <w:t>проект світу</w:t>
      </w:r>
      <w:r>
        <w:rPr>
          <w:rFonts w:ascii="Times New Roman" w:hAnsi="Times New Roman"/>
          <w:sz w:val="28"/>
          <w:szCs w:val="28"/>
        </w:rPr>
        <w:t xml:space="preserve">. Педагог - </w:t>
      </w:r>
      <w:r w:rsidR="00B26A19">
        <w:rPr>
          <w:rFonts w:ascii="Times New Roman" w:hAnsi="Times New Roman"/>
          <w:sz w:val="28"/>
          <w:szCs w:val="28"/>
        </w:rPr>
        <w:t>проектувальник майбутнього життя дитини.</w:t>
      </w:r>
      <w:r>
        <w:rPr>
          <w:rFonts w:ascii="Times New Roman" w:hAnsi="Times New Roman"/>
          <w:sz w:val="28"/>
          <w:szCs w:val="28"/>
        </w:rPr>
        <w:t xml:space="preserve"> Методист - архітектор </w:t>
      </w:r>
      <w:proofErr w:type="spellStart"/>
      <w:r>
        <w:rPr>
          <w:rFonts w:ascii="Times New Roman" w:hAnsi="Times New Roman"/>
          <w:sz w:val="28"/>
          <w:szCs w:val="28"/>
        </w:rPr>
        <w:t>андрагогічного</w:t>
      </w:r>
      <w:proofErr w:type="spellEnd"/>
      <w:r w:rsidR="00B26A19">
        <w:rPr>
          <w:rFonts w:ascii="Times New Roman" w:hAnsi="Times New Roman"/>
          <w:sz w:val="28"/>
          <w:szCs w:val="28"/>
        </w:rPr>
        <w:t xml:space="preserve"> процесу, спрямованого на  досягнення життєвого успіху його учасників.</w:t>
      </w:r>
    </w:p>
    <w:p w:rsidR="00B26A19" w:rsidRPr="00251D0A" w:rsidRDefault="00B26A19" w:rsidP="00C83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D0A">
        <w:rPr>
          <w:rFonts w:ascii="Times New Roman" w:hAnsi="Times New Roman"/>
          <w:sz w:val="28"/>
          <w:szCs w:val="28"/>
        </w:rPr>
        <w:t xml:space="preserve">Усі ми – єдина команда, що реалізує </w:t>
      </w:r>
      <w:r w:rsidR="00251D0A">
        <w:rPr>
          <w:rFonts w:ascii="Times New Roman" w:hAnsi="Times New Roman"/>
          <w:sz w:val="28"/>
          <w:szCs w:val="28"/>
        </w:rPr>
        <w:t xml:space="preserve">життєвий проект як погляд у </w:t>
      </w:r>
      <w:r w:rsidRPr="00251D0A">
        <w:rPr>
          <w:rFonts w:ascii="Times New Roman" w:hAnsi="Times New Roman"/>
          <w:sz w:val="28"/>
          <w:szCs w:val="28"/>
        </w:rPr>
        <w:t xml:space="preserve"> нашемайбутнє. </w:t>
      </w:r>
    </w:p>
    <w:p w:rsidR="00B26A19" w:rsidRDefault="00B26A19" w:rsidP="00C83A19">
      <w:pPr>
        <w:spacing w:after="0"/>
        <w:jc w:val="both"/>
        <w:rPr>
          <w:rFonts w:ascii="Tahoma" w:hAnsi="Tahoma" w:cs="Tahoma"/>
          <w:noProof/>
          <w:color w:val="000000"/>
          <w:sz w:val="28"/>
          <w:szCs w:val="28"/>
          <w:shd w:val="clear" w:color="auto" w:fill="FFFFFF"/>
        </w:rPr>
      </w:pPr>
    </w:p>
    <w:p w:rsidR="00E55481" w:rsidRPr="00E55481" w:rsidRDefault="00E55481" w:rsidP="00C83A19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0AEB" w:rsidRDefault="00330AEB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56ABA" w:rsidRDefault="00556ABA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56ABA" w:rsidRPr="00B64A52" w:rsidRDefault="00556ABA" w:rsidP="00C8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D48" w:rsidRDefault="00D72D48" w:rsidP="00C83A19">
      <w:pPr>
        <w:spacing w:after="0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E56FBF" w:rsidRPr="003501CD" w:rsidRDefault="00E56FBF" w:rsidP="00C8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</w:p>
    <w:sectPr w:rsidR="00E56FBF" w:rsidRPr="003501CD" w:rsidSect="00BF68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AC5"/>
    <w:multiLevelType w:val="multilevel"/>
    <w:tmpl w:val="7786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B0"/>
    <w:rsid w:val="000337BD"/>
    <w:rsid w:val="00036930"/>
    <w:rsid w:val="0004689F"/>
    <w:rsid w:val="00050355"/>
    <w:rsid w:val="00051AFF"/>
    <w:rsid w:val="000745A3"/>
    <w:rsid w:val="00090101"/>
    <w:rsid w:val="000912EA"/>
    <w:rsid w:val="000A415E"/>
    <w:rsid w:val="000B1F06"/>
    <w:rsid w:val="000B31D7"/>
    <w:rsid w:val="000C0012"/>
    <w:rsid w:val="000C6651"/>
    <w:rsid w:val="00104C53"/>
    <w:rsid w:val="001062A9"/>
    <w:rsid w:val="00106FE1"/>
    <w:rsid w:val="00116F4C"/>
    <w:rsid w:val="00123240"/>
    <w:rsid w:val="00166A8A"/>
    <w:rsid w:val="00191506"/>
    <w:rsid w:val="00194E5E"/>
    <w:rsid w:val="001A2FFD"/>
    <w:rsid w:val="001D2C1E"/>
    <w:rsid w:val="001D34C4"/>
    <w:rsid w:val="001D734E"/>
    <w:rsid w:val="001E24DC"/>
    <w:rsid w:val="001E63E6"/>
    <w:rsid w:val="00242B19"/>
    <w:rsid w:val="00251D0A"/>
    <w:rsid w:val="00252C81"/>
    <w:rsid w:val="00262121"/>
    <w:rsid w:val="00281992"/>
    <w:rsid w:val="002917DE"/>
    <w:rsid w:val="00292A68"/>
    <w:rsid w:val="00294772"/>
    <w:rsid w:val="002C171F"/>
    <w:rsid w:val="002C7468"/>
    <w:rsid w:val="002E67B3"/>
    <w:rsid w:val="002F2264"/>
    <w:rsid w:val="00303BB4"/>
    <w:rsid w:val="00325D1F"/>
    <w:rsid w:val="00330AEB"/>
    <w:rsid w:val="003337F4"/>
    <w:rsid w:val="00334F64"/>
    <w:rsid w:val="003501CD"/>
    <w:rsid w:val="00360BDB"/>
    <w:rsid w:val="00392FD9"/>
    <w:rsid w:val="003A6357"/>
    <w:rsid w:val="00407E66"/>
    <w:rsid w:val="00413944"/>
    <w:rsid w:val="004179B5"/>
    <w:rsid w:val="0045198B"/>
    <w:rsid w:val="004634E3"/>
    <w:rsid w:val="004655AA"/>
    <w:rsid w:val="004704A5"/>
    <w:rsid w:val="00491D73"/>
    <w:rsid w:val="004955DB"/>
    <w:rsid w:val="004C7DE9"/>
    <w:rsid w:val="004D22B2"/>
    <w:rsid w:val="004D28E8"/>
    <w:rsid w:val="00500C71"/>
    <w:rsid w:val="00525E75"/>
    <w:rsid w:val="00556ABA"/>
    <w:rsid w:val="00566C3F"/>
    <w:rsid w:val="00574C50"/>
    <w:rsid w:val="00584982"/>
    <w:rsid w:val="005A06AE"/>
    <w:rsid w:val="005B2FDC"/>
    <w:rsid w:val="005C1A50"/>
    <w:rsid w:val="005D59AB"/>
    <w:rsid w:val="005D77BA"/>
    <w:rsid w:val="006058DB"/>
    <w:rsid w:val="00630A05"/>
    <w:rsid w:val="00630D93"/>
    <w:rsid w:val="0064117F"/>
    <w:rsid w:val="0068563A"/>
    <w:rsid w:val="006857D8"/>
    <w:rsid w:val="00690CA4"/>
    <w:rsid w:val="0069111A"/>
    <w:rsid w:val="006D5CC3"/>
    <w:rsid w:val="006E1847"/>
    <w:rsid w:val="006E1A75"/>
    <w:rsid w:val="006E2B54"/>
    <w:rsid w:val="006E4EB0"/>
    <w:rsid w:val="006E6E85"/>
    <w:rsid w:val="006F4F46"/>
    <w:rsid w:val="00724550"/>
    <w:rsid w:val="0072687B"/>
    <w:rsid w:val="0073030E"/>
    <w:rsid w:val="00750D7C"/>
    <w:rsid w:val="00754702"/>
    <w:rsid w:val="007547E1"/>
    <w:rsid w:val="007714FF"/>
    <w:rsid w:val="00774301"/>
    <w:rsid w:val="00784B45"/>
    <w:rsid w:val="007A45B6"/>
    <w:rsid w:val="007A6DDA"/>
    <w:rsid w:val="007A71C3"/>
    <w:rsid w:val="007B1019"/>
    <w:rsid w:val="007B26B1"/>
    <w:rsid w:val="007C3625"/>
    <w:rsid w:val="007F0A33"/>
    <w:rsid w:val="00831DEE"/>
    <w:rsid w:val="00833D9A"/>
    <w:rsid w:val="00842038"/>
    <w:rsid w:val="00844656"/>
    <w:rsid w:val="008504DE"/>
    <w:rsid w:val="00861A6B"/>
    <w:rsid w:val="0087057E"/>
    <w:rsid w:val="00880722"/>
    <w:rsid w:val="00896A3E"/>
    <w:rsid w:val="008E7ED3"/>
    <w:rsid w:val="008F41AB"/>
    <w:rsid w:val="009100D5"/>
    <w:rsid w:val="009239E3"/>
    <w:rsid w:val="009248D3"/>
    <w:rsid w:val="00925EDA"/>
    <w:rsid w:val="0093026C"/>
    <w:rsid w:val="00930B7F"/>
    <w:rsid w:val="00944709"/>
    <w:rsid w:val="0095275C"/>
    <w:rsid w:val="00954F35"/>
    <w:rsid w:val="0098125D"/>
    <w:rsid w:val="0098142F"/>
    <w:rsid w:val="009A5CE4"/>
    <w:rsid w:val="009B3563"/>
    <w:rsid w:val="009D144C"/>
    <w:rsid w:val="009D1756"/>
    <w:rsid w:val="009E1D4A"/>
    <w:rsid w:val="009F389F"/>
    <w:rsid w:val="009F4995"/>
    <w:rsid w:val="00A019CA"/>
    <w:rsid w:val="00A309FB"/>
    <w:rsid w:val="00A4141E"/>
    <w:rsid w:val="00A50D02"/>
    <w:rsid w:val="00A608D5"/>
    <w:rsid w:val="00AA4F09"/>
    <w:rsid w:val="00AC01EA"/>
    <w:rsid w:val="00AD3BE4"/>
    <w:rsid w:val="00AE13DD"/>
    <w:rsid w:val="00AF52A6"/>
    <w:rsid w:val="00B26A19"/>
    <w:rsid w:val="00B4673E"/>
    <w:rsid w:val="00B52303"/>
    <w:rsid w:val="00B560C6"/>
    <w:rsid w:val="00B83956"/>
    <w:rsid w:val="00B96583"/>
    <w:rsid w:val="00B97D96"/>
    <w:rsid w:val="00BC02C2"/>
    <w:rsid w:val="00BE5D93"/>
    <w:rsid w:val="00BE73D8"/>
    <w:rsid w:val="00BF6887"/>
    <w:rsid w:val="00C042FD"/>
    <w:rsid w:val="00C25A28"/>
    <w:rsid w:val="00C41708"/>
    <w:rsid w:val="00C67860"/>
    <w:rsid w:val="00C7108F"/>
    <w:rsid w:val="00C814CB"/>
    <w:rsid w:val="00C83A19"/>
    <w:rsid w:val="00C83C24"/>
    <w:rsid w:val="00C92AFA"/>
    <w:rsid w:val="00CA33EA"/>
    <w:rsid w:val="00CA74B4"/>
    <w:rsid w:val="00CB0CFB"/>
    <w:rsid w:val="00CD223E"/>
    <w:rsid w:val="00CF5EB0"/>
    <w:rsid w:val="00D0296C"/>
    <w:rsid w:val="00D201D6"/>
    <w:rsid w:val="00D3480B"/>
    <w:rsid w:val="00D40656"/>
    <w:rsid w:val="00D60FFA"/>
    <w:rsid w:val="00D72D48"/>
    <w:rsid w:val="00D8395B"/>
    <w:rsid w:val="00D8667D"/>
    <w:rsid w:val="00DA3978"/>
    <w:rsid w:val="00DA5C29"/>
    <w:rsid w:val="00DA68DA"/>
    <w:rsid w:val="00DB0E83"/>
    <w:rsid w:val="00DC27AD"/>
    <w:rsid w:val="00DC5B3C"/>
    <w:rsid w:val="00DC5E2C"/>
    <w:rsid w:val="00DC6A75"/>
    <w:rsid w:val="00DD255D"/>
    <w:rsid w:val="00DD55DD"/>
    <w:rsid w:val="00DD70BC"/>
    <w:rsid w:val="00DF02E5"/>
    <w:rsid w:val="00DF61E7"/>
    <w:rsid w:val="00E119A8"/>
    <w:rsid w:val="00E218CF"/>
    <w:rsid w:val="00E238AE"/>
    <w:rsid w:val="00E24267"/>
    <w:rsid w:val="00E2656F"/>
    <w:rsid w:val="00E55481"/>
    <w:rsid w:val="00E56FBF"/>
    <w:rsid w:val="00E67DCF"/>
    <w:rsid w:val="00E90637"/>
    <w:rsid w:val="00EA3506"/>
    <w:rsid w:val="00EC650E"/>
    <w:rsid w:val="00EF40A5"/>
    <w:rsid w:val="00F046AA"/>
    <w:rsid w:val="00F2115C"/>
    <w:rsid w:val="00F37775"/>
    <w:rsid w:val="00F56B47"/>
    <w:rsid w:val="00F62774"/>
    <w:rsid w:val="00F712FD"/>
    <w:rsid w:val="00F83328"/>
    <w:rsid w:val="00F86EC8"/>
    <w:rsid w:val="00F907C6"/>
    <w:rsid w:val="00FA07E9"/>
    <w:rsid w:val="00FD332B"/>
    <w:rsid w:val="00FD3AA3"/>
    <w:rsid w:val="00FE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BF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75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lock Text"/>
    <w:basedOn w:val="a"/>
    <w:unhideWhenUsed/>
    <w:rsid w:val="00A50D02"/>
    <w:pPr>
      <w:spacing w:after="0" w:line="240" w:lineRule="auto"/>
      <w:ind w:left="142" w:right="-766" w:firstLine="57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0745A3"/>
    <w:rPr>
      <w:b/>
      <w:bCs/>
    </w:rPr>
  </w:style>
  <w:style w:type="paragraph" w:styleId="a8">
    <w:name w:val="List Paragraph"/>
    <w:basedOn w:val="a"/>
    <w:qFormat/>
    <w:rsid w:val="00B26A19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Шкурко</cp:lastModifiedBy>
  <cp:revision>2</cp:revision>
  <dcterms:created xsi:type="dcterms:W3CDTF">2018-02-08T14:01:00Z</dcterms:created>
  <dcterms:modified xsi:type="dcterms:W3CDTF">2018-02-08T14:01:00Z</dcterms:modified>
</cp:coreProperties>
</file>